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page" w:horzAnchor="page" w:tblpX="1" w:tblpY="14"/>
        <w:tblW w:w="11887" w:type="dxa"/>
        <w:tblLook w:val="04A0" w:firstRow="1" w:lastRow="0" w:firstColumn="1" w:lastColumn="0" w:noHBand="0" w:noVBand="1"/>
      </w:tblPr>
      <w:tblGrid>
        <w:gridCol w:w="11887"/>
      </w:tblGrid>
      <w:tr w:rsidR="00163A87" w:rsidRPr="009D5894" w14:paraId="30C9D679" w14:textId="77777777" w:rsidTr="0074407E">
        <w:trPr>
          <w:trHeight w:val="907"/>
        </w:trPr>
        <w:tc>
          <w:tcPr>
            <w:tcW w:w="11887" w:type="dxa"/>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7A6236F2" w14:textId="27055D0C" w:rsidR="00163A87" w:rsidRDefault="00036423" w:rsidP="00163A87">
            <w:pPr>
              <w:tabs>
                <w:tab w:val="left" w:pos="1155"/>
              </w:tabs>
              <w:rPr>
                <w:color w:val="006C60"/>
              </w:rPr>
            </w:pPr>
            <w:r>
              <w:rPr>
                <w:noProof/>
                <w:lang w:eastAsia="nl-NL"/>
              </w:rPr>
              <w:drawing>
                <wp:anchor distT="0" distB="0" distL="114300" distR="114300" simplePos="0" relativeHeight="251659264" behindDoc="0" locked="0" layoutInCell="1" allowOverlap="1" wp14:anchorId="0AA49B8F" wp14:editId="4D291214">
                  <wp:simplePos x="0" y="0"/>
                  <wp:positionH relativeFrom="column">
                    <wp:posOffset>65243</wp:posOffset>
                  </wp:positionH>
                  <wp:positionV relativeFrom="paragraph">
                    <wp:posOffset>187325</wp:posOffset>
                  </wp:positionV>
                  <wp:extent cx="786765" cy="222885"/>
                  <wp:effectExtent l="0" t="0" r="0" b="5715"/>
                  <wp:wrapNone/>
                  <wp:docPr id="1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765" cy="222885"/>
                          </a:xfrm>
                          <a:prstGeom prst="rect">
                            <a:avLst/>
                          </a:prstGeom>
                        </pic:spPr>
                      </pic:pic>
                    </a:graphicData>
                  </a:graphic>
                  <wp14:sizeRelH relativeFrom="margin">
                    <wp14:pctWidth>0</wp14:pctWidth>
                  </wp14:sizeRelH>
                  <wp14:sizeRelV relativeFrom="margin">
                    <wp14:pctHeight>0</wp14:pctHeight>
                  </wp14:sizeRelV>
                </wp:anchor>
              </w:drawing>
            </w:r>
            <w:r w:rsidR="00163A87">
              <w:rPr>
                <w:color w:val="006C60"/>
              </w:rPr>
              <w:tab/>
            </w:r>
          </w:p>
          <w:p w14:paraId="24E2EDCF" w14:textId="08DCB76A" w:rsidR="00163A87" w:rsidRPr="009D5894" w:rsidRDefault="00C17FDB" w:rsidP="00163A87">
            <w:pPr>
              <w:tabs>
                <w:tab w:val="left" w:pos="4990"/>
              </w:tabs>
              <w:jc w:val="center"/>
              <w:rPr>
                <w:b/>
                <w:sz w:val="36"/>
                <w:szCs w:val="36"/>
              </w:rPr>
            </w:pPr>
            <w:r>
              <w:rPr>
                <w:b/>
                <w:color w:val="FFFFFF" w:themeColor="background1"/>
                <w:sz w:val="36"/>
                <w:szCs w:val="36"/>
              </w:rPr>
              <w:t>Verstoring/ vervuiling</w:t>
            </w:r>
            <w:r w:rsidR="00D00801">
              <w:rPr>
                <w:b/>
                <w:color w:val="FFFFFF" w:themeColor="background1"/>
                <w:sz w:val="36"/>
                <w:szCs w:val="36"/>
              </w:rPr>
              <w:t xml:space="preserve"> </w:t>
            </w:r>
            <w:r>
              <w:rPr>
                <w:b/>
                <w:color w:val="FFFFFF" w:themeColor="background1"/>
                <w:sz w:val="36"/>
                <w:szCs w:val="36"/>
              </w:rPr>
              <w:t>(</w:t>
            </w:r>
            <w:r w:rsidR="00D00801">
              <w:rPr>
                <w:b/>
                <w:color w:val="FFFFFF" w:themeColor="background1"/>
                <w:sz w:val="36"/>
                <w:szCs w:val="36"/>
              </w:rPr>
              <w:t>drink</w:t>
            </w:r>
            <w:r>
              <w:rPr>
                <w:b/>
                <w:color w:val="FFFFFF" w:themeColor="background1"/>
                <w:sz w:val="36"/>
                <w:szCs w:val="36"/>
              </w:rPr>
              <w:t>)</w:t>
            </w:r>
            <w:r w:rsidR="00D00801">
              <w:rPr>
                <w:b/>
                <w:color w:val="FFFFFF" w:themeColor="background1"/>
                <w:sz w:val="36"/>
                <w:szCs w:val="36"/>
              </w:rPr>
              <w:t>water</w:t>
            </w:r>
          </w:p>
        </w:tc>
      </w:tr>
    </w:tbl>
    <w:tbl>
      <w:tblPr>
        <w:tblStyle w:val="Tabelraster1"/>
        <w:tblW w:w="11106" w:type="dxa"/>
        <w:tblInd w:w="-1028" w:type="dxa"/>
        <w:tblLook w:val="04A0" w:firstRow="1" w:lastRow="0" w:firstColumn="1" w:lastColumn="0" w:noHBand="0" w:noVBand="1"/>
      </w:tblPr>
      <w:tblGrid>
        <w:gridCol w:w="5559"/>
        <w:gridCol w:w="5547"/>
      </w:tblGrid>
      <w:tr w:rsidR="00E74891" w:rsidRPr="00E74891" w14:paraId="369888F5" w14:textId="77777777" w:rsidTr="002B5F78">
        <w:tc>
          <w:tcPr>
            <w:tcW w:w="5559" w:type="dxa"/>
            <w:tcBorders>
              <w:top w:val="single" w:sz="4" w:space="0" w:color="auto"/>
              <w:bottom w:val="single" w:sz="4" w:space="0" w:color="auto"/>
            </w:tcBorders>
            <w:shd w:val="clear" w:color="auto" w:fill="9BE3FF"/>
          </w:tcPr>
          <w:p w14:paraId="4A35A33E" w14:textId="582E5D89" w:rsidR="00E74891" w:rsidRPr="00E74891" w:rsidRDefault="00E74891" w:rsidP="002B5F78">
            <w:pPr>
              <w:tabs>
                <w:tab w:val="left" w:pos="469"/>
                <w:tab w:val="center" w:pos="2487"/>
                <w:tab w:val="right" w:pos="5343"/>
              </w:tabs>
              <w:jc w:val="left"/>
              <w:rPr>
                <w:b/>
                <w:sz w:val="24"/>
                <w:szCs w:val="24"/>
              </w:rPr>
            </w:pPr>
            <w:r w:rsidRPr="00E74891">
              <w:rPr>
                <w:b/>
                <w:sz w:val="24"/>
                <w:szCs w:val="24"/>
              </w:rPr>
              <w:tab/>
            </w:r>
            <w:r w:rsidRPr="00E74891">
              <w:rPr>
                <w:b/>
                <w:sz w:val="24"/>
                <w:szCs w:val="24"/>
              </w:rPr>
              <w:tab/>
              <w:t>Doelstellingen</w:t>
            </w:r>
            <w:r w:rsidR="002B5F78">
              <w:rPr>
                <w:b/>
                <w:sz w:val="24"/>
                <w:szCs w:val="24"/>
              </w:rPr>
              <w:tab/>
            </w:r>
          </w:p>
        </w:tc>
        <w:tc>
          <w:tcPr>
            <w:tcW w:w="5547" w:type="dxa"/>
            <w:tcBorders>
              <w:top w:val="single" w:sz="4" w:space="0" w:color="auto"/>
              <w:bottom w:val="single" w:sz="4" w:space="0" w:color="auto"/>
            </w:tcBorders>
            <w:shd w:val="clear" w:color="auto" w:fill="9BE3FF"/>
          </w:tcPr>
          <w:p w14:paraId="06C45FB6" w14:textId="77777777" w:rsidR="00E74891" w:rsidRPr="00E74891" w:rsidRDefault="00E74891" w:rsidP="00E74891">
            <w:pPr>
              <w:tabs>
                <w:tab w:val="center" w:pos="2850"/>
                <w:tab w:val="left" w:pos="4554"/>
              </w:tabs>
              <w:jc w:val="left"/>
              <w:rPr>
                <w:b/>
                <w:sz w:val="24"/>
                <w:szCs w:val="24"/>
              </w:rPr>
            </w:pPr>
            <w:r w:rsidRPr="00E74891">
              <w:rPr>
                <w:b/>
                <w:sz w:val="24"/>
                <w:szCs w:val="24"/>
              </w:rPr>
              <w:tab/>
              <w:t>Incidenttype</w:t>
            </w:r>
            <w:r w:rsidRPr="00E74891">
              <w:rPr>
                <w:b/>
                <w:sz w:val="24"/>
                <w:szCs w:val="24"/>
              </w:rPr>
              <w:tab/>
            </w:r>
          </w:p>
        </w:tc>
      </w:tr>
      <w:tr w:rsidR="00E74891" w:rsidRPr="00E74891" w14:paraId="480FE68D" w14:textId="77777777" w:rsidTr="00B371BE">
        <w:tc>
          <w:tcPr>
            <w:tcW w:w="5559" w:type="dxa"/>
            <w:tcBorders>
              <w:top w:val="single" w:sz="4" w:space="0" w:color="auto"/>
              <w:left w:val="single" w:sz="4" w:space="0" w:color="auto"/>
              <w:bottom w:val="single" w:sz="4" w:space="0" w:color="auto"/>
              <w:right w:val="single" w:sz="4" w:space="0" w:color="auto"/>
            </w:tcBorders>
          </w:tcPr>
          <w:p w14:paraId="14CAEF8E" w14:textId="3410F90B" w:rsidR="00E74891" w:rsidRPr="00E74891" w:rsidRDefault="00E74891" w:rsidP="00E74891">
            <w:pPr>
              <w:numPr>
                <w:ilvl w:val="0"/>
                <w:numId w:val="10"/>
              </w:numPr>
              <w:contextualSpacing/>
              <w:rPr>
                <w:sz w:val="16"/>
                <w:szCs w:val="16"/>
              </w:rPr>
            </w:pPr>
            <w:r w:rsidRPr="00E74891">
              <w:rPr>
                <w:rFonts w:cs="Arial"/>
                <w:sz w:val="16"/>
                <w:szCs w:val="16"/>
              </w:rPr>
              <w:t>Waarborgen van de continu</w:t>
            </w:r>
            <w:r w:rsidR="00AC127E">
              <w:rPr>
                <w:rFonts w:cs="Arial"/>
                <w:sz w:val="16"/>
                <w:szCs w:val="16"/>
              </w:rPr>
              <w:t>ïteit reguliere gezondheidszorg</w:t>
            </w:r>
            <w:r w:rsidR="006F19CA">
              <w:rPr>
                <w:rFonts w:cs="Arial"/>
                <w:sz w:val="16"/>
                <w:szCs w:val="16"/>
              </w:rPr>
              <w:t>.</w:t>
            </w:r>
          </w:p>
          <w:p w14:paraId="4854D82D" w14:textId="387A9C1A" w:rsidR="00E74891" w:rsidRPr="00E74891" w:rsidRDefault="00E74891" w:rsidP="00E74891">
            <w:pPr>
              <w:numPr>
                <w:ilvl w:val="0"/>
                <w:numId w:val="10"/>
              </w:numPr>
              <w:contextualSpacing/>
              <w:rPr>
                <w:sz w:val="16"/>
                <w:szCs w:val="16"/>
              </w:rPr>
            </w:pPr>
            <w:r w:rsidRPr="00E74891">
              <w:rPr>
                <w:rFonts w:cs="Arial"/>
                <w:sz w:val="16"/>
                <w:szCs w:val="16"/>
              </w:rPr>
              <w:t xml:space="preserve">Waarborgen veiligheid </w:t>
            </w:r>
            <w:r w:rsidR="00690457">
              <w:rPr>
                <w:rFonts w:cs="Arial"/>
                <w:sz w:val="16"/>
                <w:szCs w:val="16"/>
              </w:rPr>
              <w:t xml:space="preserve">en gezondheid </w:t>
            </w:r>
            <w:r w:rsidRPr="00E74891">
              <w:rPr>
                <w:rFonts w:cs="Arial"/>
                <w:sz w:val="16"/>
                <w:szCs w:val="16"/>
              </w:rPr>
              <w:t>cliënten en medewerkers</w:t>
            </w:r>
            <w:r w:rsidR="006F19CA">
              <w:rPr>
                <w:rFonts w:cs="Arial"/>
                <w:sz w:val="16"/>
                <w:szCs w:val="16"/>
              </w:rPr>
              <w:t>.</w:t>
            </w:r>
          </w:p>
          <w:p w14:paraId="79F61C06" w14:textId="621CB4B5" w:rsidR="00E74891" w:rsidRPr="00E74891" w:rsidRDefault="00F41166" w:rsidP="00AA3A1B">
            <w:pPr>
              <w:numPr>
                <w:ilvl w:val="0"/>
                <w:numId w:val="10"/>
              </w:numPr>
              <w:contextualSpacing/>
              <w:rPr>
                <w:sz w:val="16"/>
                <w:szCs w:val="16"/>
              </w:rPr>
            </w:pPr>
            <w:r>
              <w:rPr>
                <w:rFonts w:cs="Arial"/>
                <w:sz w:val="16"/>
                <w:szCs w:val="16"/>
              </w:rPr>
              <w:t>S</w:t>
            </w:r>
            <w:r w:rsidR="00E74891" w:rsidRPr="00E74891">
              <w:rPr>
                <w:rFonts w:cs="Arial"/>
                <w:sz w:val="16"/>
                <w:szCs w:val="16"/>
              </w:rPr>
              <w:t xml:space="preserve">nel </w:t>
            </w:r>
            <w:r w:rsidR="00166CC3">
              <w:rPr>
                <w:rFonts w:cs="Arial"/>
                <w:sz w:val="16"/>
                <w:szCs w:val="16"/>
              </w:rPr>
              <w:t>en goed informeren</w:t>
            </w:r>
            <w:r>
              <w:rPr>
                <w:rFonts w:cs="Arial"/>
                <w:sz w:val="16"/>
                <w:szCs w:val="16"/>
              </w:rPr>
              <w:t xml:space="preserve"> van</w:t>
            </w:r>
            <w:r w:rsidR="00166CC3">
              <w:rPr>
                <w:rFonts w:cs="Arial"/>
                <w:sz w:val="16"/>
                <w:szCs w:val="16"/>
              </w:rPr>
              <w:t xml:space="preserve"> </w:t>
            </w:r>
            <w:r w:rsidR="00E74891" w:rsidRPr="00E74891">
              <w:rPr>
                <w:rFonts w:cs="Arial"/>
                <w:sz w:val="16"/>
                <w:szCs w:val="16"/>
              </w:rPr>
              <w:t>me</w:t>
            </w:r>
            <w:r w:rsidR="00AC127E">
              <w:rPr>
                <w:rFonts w:cs="Arial"/>
                <w:sz w:val="16"/>
                <w:szCs w:val="16"/>
              </w:rPr>
              <w:t>dewerkers/  cliënten/ verwanten</w:t>
            </w:r>
            <w:r w:rsidR="00690457">
              <w:rPr>
                <w:rFonts w:cs="Arial"/>
                <w:sz w:val="16"/>
                <w:szCs w:val="16"/>
              </w:rPr>
              <w:t xml:space="preserve"> </w:t>
            </w:r>
          </w:p>
        </w:tc>
        <w:tc>
          <w:tcPr>
            <w:tcW w:w="5547" w:type="dxa"/>
            <w:tcBorders>
              <w:top w:val="single" w:sz="4" w:space="0" w:color="auto"/>
              <w:left w:val="single" w:sz="4" w:space="0" w:color="auto"/>
              <w:bottom w:val="single" w:sz="4" w:space="0" w:color="auto"/>
              <w:right w:val="single" w:sz="4" w:space="0" w:color="auto"/>
            </w:tcBorders>
          </w:tcPr>
          <w:p w14:paraId="55400D49" w14:textId="2213FC80" w:rsidR="00E74891" w:rsidRDefault="00690457" w:rsidP="00E74891">
            <w:pPr>
              <w:numPr>
                <w:ilvl w:val="0"/>
                <w:numId w:val="10"/>
              </w:numPr>
              <w:contextualSpacing/>
              <w:rPr>
                <w:rFonts w:cs="Arial"/>
                <w:sz w:val="16"/>
                <w:szCs w:val="16"/>
              </w:rPr>
            </w:pPr>
            <w:r>
              <w:rPr>
                <w:rFonts w:cs="Arial"/>
                <w:sz w:val="16"/>
                <w:szCs w:val="16"/>
              </w:rPr>
              <w:t xml:space="preserve">Uitval/ verstoring </w:t>
            </w:r>
            <w:r w:rsidR="00C17FDB">
              <w:rPr>
                <w:rFonts w:cs="Arial"/>
                <w:sz w:val="16"/>
                <w:szCs w:val="16"/>
              </w:rPr>
              <w:t>(</w:t>
            </w:r>
            <w:r>
              <w:rPr>
                <w:rFonts w:cs="Arial"/>
                <w:sz w:val="16"/>
                <w:szCs w:val="16"/>
              </w:rPr>
              <w:t>drink</w:t>
            </w:r>
            <w:r w:rsidR="00C17FDB">
              <w:rPr>
                <w:rFonts w:cs="Arial"/>
                <w:sz w:val="16"/>
                <w:szCs w:val="16"/>
              </w:rPr>
              <w:t>)</w:t>
            </w:r>
            <w:r>
              <w:rPr>
                <w:rFonts w:cs="Arial"/>
                <w:sz w:val="16"/>
                <w:szCs w:val="16"/>
              </w:rPr>
              <w:t>water</w:t>
            </w:r>
          </w:p>
          <w:p w14:paraId="6802A20E" w14:textId="39C70C06" w:rsidR="00E74891" w:rsidRPr="00E74891" w:rsidRDefault="00690457" w:rsidP="00690457">
            <w:pPr>
              <w:numPr>
                <w:ilvl w:val="0"/>
                <w:numId w:val="10"/>
              </w:numPr>
              <w:contextualSpacing/>
              <w:rPr>
                <w:rFonts w:asciiTheme="minorHAnsi" w:hAnsiTheme="minorHAnsi"/>
                <w:sz w:val="16"/>
                <w:szCs w:val="16"/>
              </w:rPr>
            </w:pPr>
            <w:r>
              <w:rPr>
                <w:rFonts w:cs="Arial"/>
                <w:sz w:val="16"/>
                <w:szCs w:val="16"/>
              </w:rPr>
              <w:t xml:space="preserve">Vervuiling </w:t>
            </w:r>
            <w:r w:rsidR="00C17FDB">
              <w:rPr>
                <w:rFonts w:cs="Arial"/>
                <w:sz w:val="16"/>
                <w:szCs w:val="16"/>
              </w:rPr>
              <w:t>(</w:t>
            </w:r>
            <w:r>
              <w:rPr>
                <w:rFonts w:cs="Arial"/>
                <w:sz w:val="16"/>
                <w:szCs w:val="16"/>
              </w:rPr>
              <w:t>drink</w:t>
            </w:r>
            <w:r w:rsidR="00C17FDB">
              <w:rPr>
                <w:rFonts w:cs="Arial"/>
                <w:sz w:val="16"/>
                <w:szCs w:val="16"/>
              </w:rPr>
              <w:t>)</w:t>
            </w:r>
            <w:r>
              <w:rPr>
                <w:rFonts w:cs="Arial"/>
                <w:sz w:val="16"/>
                <w:szCs w:val="16"/>
              </w:rPr>
              <w:t>water</w:t>
            </w:r>
          </w:p>
        </w:tc>
      </w:tr>
    </w:tbl>
    <w:p w14:paraId="01633C69" w14:textId="77777777" w:rsidR="00FF252B" w:rsidRDefault="00FF252B" w:rsidP="002B797E">
      <w:pPr>
        <w:tabs>
          <w:tab w:val="left" w:pos="3104"/>
        </w:tabs>
      </w:pPr>
    </w:p>
    <w:tbl>
      <w:tblPr>
        <w:tblStyle w:val="Tabelraster"/>
        <w:tblW w:w="11106" w:type="dxa"/>
        <w:tblInd w:w="-1020" w:type="dxa"/>
        <w:tblLayout w:type="fixed"/>
        <w:tblLook w:val="04A0" w:firstRow="1" w:lastRow="0" w:firstColumn="1" w:lastColumn="0" w:noHBand="0" w:noVBand="1"/>
      </w:tblPr>
      <w:tblGrid>
        <w:gridCol w:w="5551"/>
        <w:gridCol w:w="5555"/>
      </w:tblGrid>
      <w:tr w:rsidR="00F37838" w:rsidRPr="008252FE" w14:paraId="049E2065" w14:textId="77777777" w:rsidTr="002B5F78">
        <w:tc>
          <w:tcPr>
            <w:tcW w:w="5551" w:type="dxa"/>
            <w:tcBorders>
              <w:top w:val="single" w:sz="4" w:space="0" w:color="auto"/>
              <w:bottom w:val="single" w:sz="4" w:space="0" w:color="auto"/>
            </w:tcBorders>
            <w:shd w:val="clear" w:color="auto" w:fill="9BE3FF"/>
          </w:tcPr>
          <w:p w14:paraId="4C6681C9" w14:textId="12909988" w:rsidR="00F37838" w:rsidRPr="008252FE" w:rsidRDefault="002B5F78" w:rsidP="002B5F78">
            <w:pPr>
              <w:tabs>
                <w:tab w:val="center" w:pos="2667"/>
                <w:tab w:val="left" w:pos="4592"/>
                <w:tab w:val="center" w:pos="5445"/>
                <w:tab w:val="left" w:pos="7016"/>
              </w:tabs>
              <w:jc w:val="left"/>
              <w:rPr>
                <w:b/>
                <w:sz w:val="24"/>
                <w:szCs w:val="24"/>
              </w:rPr>
            </w:pPr>
            <w:r>
              <w:rPr>
                <w:b/>
                <w:sz w:val="24"/>
                <w:szCs w:val="24"/>
              </w:rPr>
              <w:tab/>
            </w:r>
            <w:r w:rsidR="00F37838">
              <w:rPr>
                <w:b/>
                <w:sz w:val="24"/>
                <w:szCs w:val="24"/>
              </w:rPr>
              <w:t>Uitgangspunten</w:t>
            </w:r>
            <w:r>
              <w:rPr>
                <w:b/>
                <w:sz w:val="24"/>
                <w:szCs w:val="24"/>
              </w:rPr>
              <w:tab/>
            </w:r>
          </w:p>
        </w:tc>
        <w:tc>
          <w:tcPr>
            <w:tcW w:w="5555" w:type="dxa"/>
            <w:tcBorders>
              <w:top w:val="single" w:sz="4" w:space="0" w:color="auto"/>
              <w:bottom w:val="single" w:sz="4" w:space="0" w:color="auto"/>
            </w:tcBorders>
            <w:shd w:val="clear" w:color="auto" w:fill="9BE3FF"/>
          </w:tcPr>
          <w:p w14:paraId="68E06C0D" w14:textId="3F4DF2F1" w:rsidR="00F37838" w:rsidRPr="008252FE" w:rsidRDefault="002B5F78" w:rsidP="002B5F78">
            <w:pPr>
              <w:tabs>
                <w:tab w:val="left" w:pos="679"/>
                <w:tab w:val="center" w:pos="2669"/>
                <w:tab w:val="center" w:pos="5445"/>
                <w:tab w:val="left" w:pos="7016"/>
              </w:tabs>
              <w:jc w:val="left"/>
              <w:rPr>
                <w:b/>
                <w:sz w:val="24"/>
                <w:szCs w:val="24"/>
              </w:rPr>
            </w:pPr>
            <w:r>
              <w:rPr>
                <w:b/>
                <w:sz w:val="24"/>
                <w:szCs w:val="24"/>
              </w:rPr>
              <w:tab/>
            </w:r>
            <w:r>
              <w:rPr>
                <w:b/>
                <w:sz w:val="24"/>
                <w:szCs w:val="24"/>
              </w:rPr>
              <w:tab/>
            </w:r>
            <w:r w:rsidR="00F37838">
              <w:rPr>
                <w:b/>
                <w:sz w:val="24"/>
                <w:szCs w:val="24"/>
              </w:rPr>
              <w:t>Kritieke momenten/ besluiten</w:t>
            </w:r>
          </w:p>
        </w:tc>
      </w:tr>
      <w:tr w:rsidR="00FF252B" w:rsidRPr="00644F67" w14:paraId="7D0ED9E3" w14:textId="77777777" w:rsidTr="00F37838">
        <w:tc>
          <w:tcPr>
            <w:tcW w:w="5551" w:type="dxa"/>
            <w:tcBorders>
              <w:top w:val="single" w:sz="4" w:space="0" w:color="auto"/>
              <w:left w:val="single" w:sz="4" w:space="0" w:color="auto"/>
              <w:bottom w:val="single" w:sz="4" w:space="0" w:color="auto"/>
              <w:right w:val="single" w:sz="4" w:space="0" w:color="auto"/>
            </w:tcBorders>
          </w:tcPr>
          <w:p w14:paraId="2595922C" w14:textId="0BE8C667" w:rsidR="00D24572" w:rsidRPr="00BF370A" w:rsidRDefault="00FC7BF1" w:rsidP="00BF370A">
            <w:pPr>
              <w:pStyle w:val="Lijstalinea"/>
              <w:numPr>
                <w:ilvl w:val="0"/>
                <w:numId w:val="10"/>
              </w:numPr>
              <w:rPr>
                <w:rFonts w:cs="Arial"/>
                <w:sz w:val="16"/>
                <w:szCs w:val="16"/>
              </w:rPr>
            </w:pPr>
            <w:r w:rsidRPr="00BF370A">
              <w:rPr>
                <w:rFonts w:cs="Arial"/>
                <w:sz w:val="16"/>
                <w:szCs w:val="16"/>
              </w:rPr>
              <w:t>We geven prioriteit aan acute zorgvragen</w:t>
            </w:r>
            <w:r w:rsidR="00BC3E45" w:rsidRPr="00BF370A">
              <w:rPr>
                <w:rFonts w:cs="Arial"/>
                <w:sz w:val="16"/>
                <w:szCs w:val="16"/>
              </w:rPr>
              <w:t>/</w:t>
            </w:r>
            <w:r w:rsidR="00605479" w:rsidRPr="00BF370A">
              <w:rPr>
                <w:rFonts w:cs="Arial"/>
                <w:sz w:val="16"/>
                <w:szCs w:val="16"/>
              </w:rPr>
              <w:t xml:space="preserve"> </w:t>
            </w:r>
            <w:r w:rsidR="00AC127E" w:rsidRPr="00BF370A">
              <w:rPr>
                <w:rFonts w:cs="Arial"/>
                <w:sz w:val="16"/>
                <w:szCs w:val="16"/>
              </w:rPr>
              <w:t>kritische processen</w:t>
            </w:r>
            <w:r w:rsidR="006F19CA" w:rsidRPr="00BF370A">
              <w:rPr>
                <w:rFonts w:cs="Arial"/>
                <w:sz w:val="16"/>
                <w:szCs w:val="16"/>
              </w:rPr>
              <w:t>.</w:t>
            </w:r>
          </w:p>
          <w:p w14:paraId="51231F2B" w14:textId="03550296" w:rsidR="00FF252B" w:rsidRDefault="00BC3E45" w:rsidP="00D24572">
            <w:pPr>
              <w:pStyle w:val="Lijstalinea"/>
              <w:numPr>
                <w:ilvl w:val="0"/>
                <w:numId w:val="33"/>
              </w:numPr>
              <w:rPr>
                <w:rFonts w:cs="Arial"/>
                <w:sz w:val="16"/>
                <w:szCs w:val="16"/>
              </w:rPr>
            </w:pPr>
            <w:r w:rsidRPr="00F04706">
              <w:rPr>
                <w:rFonts w:cs="Arial"/>
                <w:sz w:val="16"/>
                <w:szCs w:val="16"/>
              </w:rPr>
              <w:t>W</w:t>
            </w:r>
            <w:r w:rsidR="00605479">
              <w:rPr>
                <w:rFonts w:cs="Arial"/>
                <w:sz w:val="16"/>
                <w:szCs w:val="16"/>
              </w:rPr>
              <w:t xml:space="preserve">at nu niet hoeft, doen we </w:t>
            </w:r>
            <w:r w:rsidR="00451F31">
              <w:rPr>
                <w:rFonts w:cs="Arial"/>
                <w:sz w:val="16"/>
                <w:szCs w:val="16"/>
              </w:rPr>
              <w:t>op een later moment</w:t>
            </w:r>
          </w:p>
          <w:p w14:paraId="3D0EB853" w14:textId="73203049" w:rsidR="00FF252B" w:rsidRPr="005E6F76" w:rsidRDefault="005E6F76" w:rsidP="005E6F76">
            <w:pPr>
              <w:pStyle w:val="Lijstalinea"/>
              <w:numPr>
                <w:ilvl w:val="0"/>
                <w:numId w:val="11"/>
              </w:numPr>
              <w:rPr>
                <w:rFonts w:cs="Arial"/>
                <w:b/>
                <w:sz w:val="16"/>
                <w:szCs w:val="16"/>
              </w:rPr>
            </w:pPr>
            <w:r>
              <w:rPr>
                <w:rFonts w:cs="Arial"/>
                <w:sz w:val="16"/>
                <w:szCs w:val="16"/>
              </w:rPr>
              <w:t>Sturen op interne en externe communicatie (houd ook rekening met sociale media -&gt; snelheid van informatie richting buitenwereld). Snel eerste berichtgeving richting medewerkers, cliënten, verwanten, media</w:t>
            </w:r>
          </w:p>
          <w:p w14:paraId="646E57AC" w14:textId="50A0A8BC" w:rsidR="005E6F76" w:rsidRPr="00861D1F" w:rsidRDefault="005E6F76" w:rsidP="005E6F76">
            <w:pPr>
              <w:pStyle w:val="Lijstalinea"/>
              <w:numPr>
                <w:ilvl w:val="0"/>
                <w:numId w:val="11"/>
              </w:numPr>
              <w:rPr>
                <w:rFonts w:cs="Arial"/>
                <w:b/>
                <w:sz w:val="16"/>
                <w:szCs w:val="16"/>
              </w:rPr>
            </w:pPr>
            <w:r>
              <w:rPr>
                <w:rFonts w:cs="Arial"/>
                <w:sz w:val="16"/>
                <w:szCs w:val="16"/>
              </w:rPr>
              <w:t>Zorgvuldigheid en cliën</w:t>
            </w:r>
            <w:r w:rsidR="00537A07">
              <w:rPr>
                <w:rFonts w:cs="Arial"/>
                <w:sz w:val="16"/>
                <w:szCs w:val="16"/>
              </w:rPr>
              <w:t xml:space="preserve">tveiligheid gaan voor snelheid </w:t>
            </w:r>
          </w:p>
          <w:p w14:paraId="1CCD8F6E" w14:textId="5A217088" w:rsidR="00861D1F" w:rsidRPr="00BC3E45" w:rsidRDefault="00537A07" w:rsidP="00537A07">
            <w:pPr>
              <w:pStyle w:val="Lijstalinea"/>
              <w:numPr>
                <w:ilvl w:val="0"/>
                <w:numId w:val="11"/>
              </w:numPr>
              <w:rPr>
                <w:rFonts w:cs="Arial"/>
                <w:b/>
                <w:sz w:val="16"/>
                <w:szCs w:val="16"/>
              </w:rPr>
            </w:pPr>
            <w:r>
              <w:rPr>
                <w:rFonts w:cs="Arial"/>
                <w:sz w:val="16"/>
                <w:szCs w:val="16"/>
              </w:rPr>
              <w:t>Zo lang</w:t>
            </w:r>
            <w:r w:rsidR="00861D1F">
              <w:rPr>
                <w:rFonts w:cs="Arial"/>
                <w:sz w:val="16"/>
                <w:szCs w:val="16"/>
              </w:rPr>
              <w:t xml:space="preserve"> mogelijk si</w:t>
            </w:r>
            <w:r>
              <w:rPr>
                <w:rFonts w:cs="Arial"/>
                <w:sz w:val="16"/>
                <w:szCs w:val="16"/>
              </w:rPr>
              <w:t>tuatie controleren: liefst ontruiming voorkomen.</w:t>
            </w:r>
          </w:p>
        </w:tc>
        <w:tc>
          <w:tcPr>
            <w:tcW w:w="5555" w:type="dxa"/>
            <w:tcBorders>
              <w:top w:val="single" w:sz="4" w:space="0" w:color="auto"/>
              <w:left w:val="single" w:sz="4" w:space="0" w:color="auto"/>
              <w:bottom w:val="single" w:sz="4" w:space="0" w:color="auto"/>
              <w:right w:val="single" w:sz="4" w:space="0" w:color="auto"/>
            </w:tcBorders>
          </w:tcPr>
          <w:p w14:paraId="284A714E" w14:textId="5A62C8A7" w:rsidR="00FF252B" w:rsidRDefault="009E420A" w:rsidP="00F04706">
            <w:pPr>
              <w:pStyle w:val="Lijstalinea"/>
              <w:numPr>
                <w:ilvl w:val="0"/>
                <w:numId w:val="11"/>
              </w:numPr>
              <w:rPr>
                <w:rFonts w:cs="Arial"/>
                <w:sz w:val="16"/>
                <w:szCs w:val="16"/>
              </w:rPr>
            </w:pPr>
            <w:r>
              <w:rPr>
                <w:rFonts w:cs="Arial"/>
                <w:sz w:val="16"/>
                <w:szCs w:val="16"/>
              </w:rPr>
              <w:t>Het m</w:t>
            </w:r>
            <w:r w:rsidR="00F04706" w:rsidRPr="00F04706">
              <w:rPr>
                <w:rFonts w:cs="Arial"/>
                <w:sz w:val="16"/>
                <w:szCs w:val="16"/>
              </w:rPr>
              <w:t xml:space="preserve">oment dat er meer duidelijkheid </w:t>
            </w:r>
            <w:r w:rsidR="00DB5CDE">
              <w:rPr>
                <w:rFonts w:cs="Arial"/>
                <w:sz w:val="16"/>
                <w:szCs w:val="16"/>
              </w:rPr>
              <w:t>komt over de omvang</w:t>
            </w:r>
            <w:r w:rsidR="00016957">
              <w:rPr>
                <w:rFonts w:cs="Arial"/>
                <w:sz w:val="16"/>
                <w:szCs w:val="16"/>
              </w:rPr>
              <w:t>, tijdsduur</w:t>
            </w:r>
            <w:r w:rsidR="00DB5CDE">
              <w:rPr>
                <w:rFonts w:cs="Arial"/>
                <w:sz w:val="16"/>
                <w:szCs w:val="16"/>
              </w:rPr>
              <w:t xml:space="preserve"> en gevolgen/ wel</w:t>
            </w:r>
            <w:r w:rsidR="00451F31">
              <w:rPr>
                <w:rFonts w:cs="Arial"/>
                <w:sz w:val="16"/>
                <w:szCs w:val="16"/>
              </w:rPr>
              <w:t xml:space="preserve"> of geen evacuatie noodzakelijk</w:t>
            </w:r>
            <w:r w:rsidR="006F19CA">
              <w:rPr>
                <w:rFonts w:cs="Arial"/>
                <w:sz w:val="16"/>
                <w:szCs w:val="16"/>
              </w:rPr>
              <w:t>.</w:t>
            </w:r>
          </w:p>
          <w:p w14:paraId="601524F8" w14:textId="70E9D32E" w:rsidR="00AB3BE7" w:rsidRDefault="00872801" w:rsidP="00F04706">
            <w:pPr>
              <w:pStyle w:val="Lijstalinea"/>
              <w:numPr>
                <w:ilvl w:val="0"/>
                <w:numId w:val="11"/>
              </w:numPr>
              <w:rPr>
                <w:rFonts w:cs="Arial"/>
                <w:sz w:val="16"/>
                <w:szCs w:val="16"/>
              </w:rPr>
            </w:pPr>
            <w:r>
              <w:rPr>
                <w:rFonts w:cs="Arial"/>
                <w:sz w:val="16"/>
                <w:szCs w:val="16"/>
              </w:rPr>
              <w:t>Inventarisatie capaciteit/ mogelijkheden noodoplossingen</w:t>
            </w:r>
          </w:p>
          <w:p w14:paraId="1B06D66E" w14:textId="2A0A16B0" w:rsidR="008665EA" w:rsidRPr="00F04706" w:rsidRDefault="008665EA" w:rsidP="00F04706">
            <w:pPr>
              <w:pStyle w:val="Lijstalinea"/>
              <w:numPr>
                <w:ilvl w:val="0"/>
                <w:numId w:val="11"/>
              </w:numPr>
              <w:rPr>
                <w:rFonts w:cs="Arial"/>
                <w:sz w:val="16"/>
                <w:szCs w:val="16"/>
              </w:rPr>
            </w:pPr>
            <w:r>
              <w:rPr>
                <w:rFonts w:cs="Arial"/>
                <w:sz w:val="16"/>
                <w:szCs w:val="16"/>
              </w:rPr>
              <w:t xml:space="preserve">Vaststelling dat </w:t>
            </w:r>
            <w:r w:rsidR="00AB3BE7">
              <w:rPr>
                <w:rFonts w:cs="Arial"/>
                <w:sz w:val="16"/>
                <w:szCs w:val="16"/>
              </w:rPr>
              <w:t>drinkwater weer beschikbaar is (via PWN)</w:t>
            </w:r>
          </w:p>
          <w:p w14:paraId="4AE98E8F" w14:textId="617038C1" w:rsidR="00FF252B" w:rsidRPr="00F04706" w:rsidRDefault="00F04706" w:rsidP="00330A21">
            <w:pPr>
              <w:pStyle w:val="Lijstalinea"/>
              <w:numPr>
                <w:ilvl w:val="0"/>
                <w:numId w:val="11"/>
              </w:numPr>
              <w:rPr>
                <w:rFonts w:cs="Arial"/>
                <w:b/>
                <w:sz w:val="16"/>
                <w:szCs w:val="16"/>
              </w:rPr>
            </w:pPr>
            <w:r w:rsidRPr="00F04706">
              <w:rPr>
                <w:rFonts w:cs="Arial"/>
                <w:sz w:val="16"/>
                <w:szCs w:val="16"/>
              </w:rPr>
              <w:t>Ter</w:t>
            </w:r>
            <w:r w:rsidR="00330A21">
              <w:rPr>
                <w:rFonts w:cs="Arial"/>
                <w:sz w:val="16"/>
                <w:szCs w:val="16"/>
              </w:rPr>
              <w:t>ugkeer naar reguliere situatie: zorg verantwoord?</w:t>
            </w:r>
            <w:r>
              <w:rPr>
                <w:rFonts w:cs="Arial"/>
                <w:b/>
                <w:sz w:val="16"/>
                <w:szCs w:val="16"/>
              </w:rPr>
              <w:t xml:space="preserve"> </w:t>
            </w:r>
          </w:p>
        </w:tc>
      </w:tr>
    </w:tbl>
    <w:p w14:paraId="27DC57BB" w14:textId="53AE430E" w:rsidR="00FF252B" w:rsidRDefault="00FF252B" w:rsidP="002B797E">
      <w:pPr>
        <w:tabs>
          <w:tab w:val="left" w:pos="3104"/>
        </w:tabs>
      </w:pPr>
    </w:p>
    <w:tbl>
      <w:tblPr>
        <w:tblStyle w:val="Tabelraster"/>
        <w:tblW w:w="11080" w:type="dxa"/>
        <w:tblInd w:w="-1020" w:type="dxa"/>
        <w:tblLook w:val="04A0" w:firstRow="1" w:lastRow="0" w:firstColumn="1" w:lastColumn="0" w:noHBand="0" w:noVBand="1"/>
      </w:tblPr>
      <w:tblGrid>
        <w:gridCol w:w="11080"/>
      </w:tblGrid>
      <w:tr w:rsidR="00D34755" w:rsidRPr="008252FE" w14:paraId="77ADAF88" w14:textId="77777777" w:rsidTr="002B5F78">
        <w:tc>
          <w:tcPr>
            <w:tcW w:w="11080" w:type="dxa"/>
            <w:tcBorders>
              <w:top w:val="single" w:sz="4" w:space="0" w:color="auto"/>
              <w:bottom w:val="single" w:sz="4" w:space="0" w:color="auto"/>
            </w:tcBorders>
            <w:shd w:val="clear" w:color="auto" w:fill="9BE3FF"/>
          </w:tcPr>
          <w:p w14:paraId="6C6BE28F" w14:textId="77777777" w:rsidR="00D34755" w:rsidRPr="008252FE" w:rsidRDefault="00D34755" w:rsidP="001D1CD1">
            <w:pPr>
              <w:jc w:val="center"/>
              <w:rPr>
                <w:b/>
                <w:sz w:val="24"/>
                <w:szCs w:val="24"/>
              </w:rPr>
            </w:pPr>
            <w:r w:rsidRPr="008252FE">
              <w:rPr>
                <w:b/>
                <w:sz w:val="24"/>
                <w:szCs w:val="24"/>
              </w:rPr>
              <w:t>Melding &amp; Alarmering</w:t>
            </w:r>
          </w:p>
        </w:tc>
      </w:tr>
      <w:tr w:rsidR="00D34755" w:rsidRPr="000531CE" w14:paraId="4E176C98" w14:textId="77777777" w:rsidTr="00D34755">
        <w:tc>
          <w:tcPr>
            <w:tcW w:w="11080" w:type="dxa"/>
            <w:tcBorders>
              <w:top w:val="single" w:sz="4" w:space="0" w:color="auto"/>
              <w:left w:val="single" w:sz="4" w:space="0" w:color="auto"/>
              <w:bottom w:val="single" w:sz="4" w:space="0" w:color="auto"/>
              <w:right w:val="single" w:sz="4" w:space="0" w:color="auto"/>
            </w:tcBorders>
          </w:tcPr>
          <w:p w14:paraId="6DA080F3" w14:textId="51712AEB" w:rsidR="009B48DC" w:rsidRDefault="009B48DC" w:rsidP="00B403CD">
            <w:pPr>
              <w:pStyle w:val="Lijstalinea"/>
              <w:numPr>
                <w:ilvl w:val="0"/>
                <w:numId w:val="21"/>
              </w:numPr>
              <w:rPr>
                <w:rFonts w:cs="Arial"/>
                <w:sz w:val="16"/>
                <w:szCs w:val="16"/>
              </w:rPr>
            </w:pPr>
            <w:r>
              <w:rPr>
                <w:rFonts w:cs="Arial"/>
                <w:sz w:val="16"/>
                <w:szCs w:val="16"/>
              </w:rPr>
              <w:t>Neem contact op met PWN voor beeldvorming/ inschatting van de verwachte storingsduur.</w:t>
            </w:r>
            <w:r w:rsidR="00B35B0E">
              <w:rPr>
                <w:rFonts w:cs="Arial"/>
                <w:sz w:val="16"/>
                <w:szCs w:val="16"/>
              </w:rPr>
              <w:t xml:space="preserve"> Bepaal hoe dit intern verder wordt gecommuniceerd.</w:t>
            </w:r>
          </w:p>
          <w:p w14:paraId="61793635" w14:textId="1ADF1BB1" w:rsidR="00B403CD" w:rsidRPr="00AC127E" w:rsidRDefault="00B403CD" w:rsidP="00AC127E">
            <w:pPr>
              <w:pStyle w:val="Lijstalinea"/>
              <w:numPr>
                <w:ilvl w:val="0"/>
                <w:numId w:val="11"/>
              </w:numPr>
              <w:rPr>
                <w:rFonts w:cs="Arial"/>
                <w:sz w:val="16"/>
                <w:szCs w:val="16"/>
              </w:rPr>
            </w:pPr>
            <w:r w:rsidRPr="00AC127E">
              <w:rPr>
                <w:rFonts w:cs="Arial"/>
                <w:sz w:val="16"/>
                <w:szCs w:val="16"/>
              </w:rPr>
              <w:t>Bij exter</w:t>
            </w:r>
            <w:r w:rsidR="00451F31">
              <w:rPr>
                <w:rFonts w:cs="Arial"/>
                <w:sz w:val="16"/>
                <w:szCs w:val="16"/>
              </w:rPr>
              <w:t>ne calamiteiten met impact op éé</w:t>
            </w:r>
            <w:r w:rsidRPr="00AC127E">
              <w:rPr>
                <w:rFonts w:cs="Arial"/>
                <w:sz w:val="16"/>
                <w:szCs w:val="16"/>
              </w:rPr>
              <w:t xml:space="preserve">n of meerdere zorglocaties wordt er door </w:t>
            </w:r>
            <w:r w:rsidR="00451F31">
              <w:rPr>
                <w:rFonts w:cs="Arial"/>
                <w:sz w:val="16"/>
                <w:szCs w:val="16"/>
              </w:rPr>
              <w:t xml:space="preserve">de </w:t>
            </w:r>
            <w:r w:rsidRPr="00AC127E">
              <w:rPr>
                <w:rFonts w:cs="Arial"/>
                <w:sz w:val="16"/>
                <w:szCs w:val="16"/>
              </w:rPr>
              <w:t>externe hulpverlening/ GHOR contact opgenomen</w:t>
            </w:r>
            <w:r w:rsidR="00451F31">
              <w:rPr>
                <w:rFonts w:cs="Arial"/>
                <w:sz w:val="16"/>
                <w:szCs w:val="16"/>
              </w:rPr>
              <w:t xml:space="preserve"> met de zorgkoepel/ zorglocatie</w:t>
            </w:r>
            <w:r w:rsidR="006F19CA">
              <w:rPr>
                <w:rFonts w:cs="Arial"/>
                <w:sz w:val="16"/>
                <w:szCs w:val="16"/>
              </w:rPr>
              <w:t>.</w:t>
            </w:r>
          </w:p>
          <w:p w14:paraId="4C5BB165" w14:textId="0FC5C1B8" w:rsidR="00D34755" w:rsidRPr="00A80BFD" w:rsidRDefault="00D34755" w:rsidP="004812DD">
            <w:pPr>
              <w:pStyle w:val="Lijstalinea"/>
              <w:numPr>
                <w:ilvl w:val="0"/>
                <w:numId w:val="11"/>
              </w:numPr>
              <w:rPr>
                <w:rFonts w:cs="Arial"/>
                <w:sz w:val="16"/>
                <w:szCs w:val="16"/>
              </w:rPr>
            </w:pPr>
            <w:r w:rsidRPr="009A0F31">
              <w:rPr>
                <w:rFonts w:cs="Arial"/>
                <w:sz w:val="16"/>
                <w:szCs w:val="16"/>
              </w:rPr>
              <w:t xml:space="preserve">Neem bij calamiteiten met acute of voorziene knelpunten </w:t>
            </w:r>
            <w:r w:rsidR="004812DD">
              <w:rPr>
                <w:rFonts w:cs="Arial"/>
                <w:sz w:val="16"/>
                <w:szCs w:val="16"/>
              </w:rPr>
              <w:t>m.b.t.</w:t>
            </w:r>
            <w:r w:rsidRPr="009A0F31">
              <w:rPr>
                <w:rFonts w:cs="Arial"/>
                <w:sz w:val="16"/>
                <w:szCs w:val="16"/>
              </w:rPr>
              <w:t xml:space="preserve"> de zorgcontinuïteit contact op met de Algemeen Commandant </w:t>
            </w:r>
            <w:r w:rsidR="008F0561">
              <w:rPr>
                <w:rFonts w:cs="Arial"/>
                <w:sz w:val="16"/>
                <w:szCs w:val="16"/>
              </w:rPr>
              <w:t xml:space="preserve">Geneeskundige Zorg </w:t>
            </w:r>
            <w:r w:rsidRPr="009A0F31">
              <w:rPr>
                <w:rFonts w:cs="Arial"/>
                <w:sz w:val="16"/>
                <w:szCs w:val="16"/>
              </w:rPr>
              <w:t>van de GHOR via 072-2042358. Indien niet bereikbaar: Meldkamer Ambulancezorg 088-1684154</w:t>
            </w:r>
            <w:r w:rsidR="006F19CA">
              <w:rPr>
                <w:rFonts w:cs="Arial"/>
                <w:sz w:val="16"/>
                <w:szCs w:val="16"/>
              </w:rPr>
              <w:t>.</w:t>
            </w:r>
          </w:p>
        </w:tc>
      </w:tr>
    </w:tbl>
    <w:p w14:paraId="61A47488" w14:textId="77777777" w:rsidR="00285B48" w:rsidRDefault="00285B48" w:rsidP="002B797E">
      <w:pPr>
        <w:tabs>
          <w:tab w:val="left" w:pos="3104"/>
        </w:tabs>
      </w:pPr>
    </w:p>
    <w:tbl>
      <w:tblPr>
        <w:tblStyle w:val="Tabelraster"/>
        <w:tblW w:w="11106" w:type="dxa"/>
        <w:tblInd w:w="-1020" w:type="dxa"/>
        <w:tblLook w:val="04A0" w:firstRow="1" w:lastRow="0" w:firstColumn="1" w:lastColumn="0" w:noHBand="0" w:noVBand="1"/>
      </w:tblPr>
      <w:tblGrid>
        <w:gridCol w:w="11106"/>
      </w:tblGrid>
      <w:tr w:rsidR="00D34755" w:rsidRPr="008252FE" w14:paraId="5B6D20C2" w14:textId="77777777" w:rsidTr="002B5F78">
        <w:tc>
          <w:tcPr>
            <w:tcW w:w="5555" w:type="dxa"/>
            <w:tcBorders>
              <w:top w:val="single" w:sz="4" w:space="0" w:color="auto"/>
              <w:bottom w:val="single" w:sz="4" w:space="0" w:color="auto"/>
            </w:tcBorders>
            <w:shd w:val="clear" w:color="auto" w:fill="9BE3FF"/>
          </w:tcPr>
          <w:p w14:paraId="660B529C" w14:textId="0B9CB7CC" w:rsidR="00D34755" w:rsidRPr="008252FE" w:rsidRDefault="00D34755" w:rsidP="00D34755">
            <w:pPr>
              <w:tabs>
                <w:tab w:val="left" w:pos="904"/>
                <w:tab w:val="center" w:pos="2850"/>
              </w:tabs>
              <w:jc w:val="center"/>
              <w:rPr>
                <w:b/>
                <w:sz w:val="24"/>
                <w:szCs w:val="24"/>
              </w:rPr>
            </w:pPr>
            <w:r w:rsidRPr="008252FE">
              <w:rPr>
                <w:b/>
                <w:sz w:val="24"/>
                <w:szCs w:val="24"/>
              </w:rPr>
              <w:t>Beeldvorming</w:t>
            </w:r>
            <w:r w:rsidR="006F60D4">
              <w:rPr>
                <w:b/>
                <w:sz w:val="24"/>
                <w:szCs w:val="24"/>
              </w:rPr>
              <w:t xml:space="preserve"> </w:t>
            </w:r>
          </w:p>
        </w:tc>
      </w:tr>
      <w:tr w:rsidR="00D34755" w:rsidRPr="000531CE" w14:paraId="0E3E06C1" w14:textId="77777777" w:rsidTr="00454A27">
        <w:tc>
          <w:tcPr>
            <w:tcW w:w="5555" w:type="dxa"/>
            <w:tcBorders>
              <w:top w:val="single" w:sz="4" w:space="0" w:color="auto"/>
              <w:left w:val="single" w:sz="4" w:space="0" w:color="auto"/>
              <w:bottom w:val="single" w:sz="4" w:space="0" w:color="auto"/>
              <w:right w:val="single" w:sz="4" w:space="0" w:color="auto"/>
            </w:tcBorders>
          </w:tcPr>
          <w:p w14:paraId="6E03E34C" w14:textId="77777777" w:rsidR="006F60D4" w:rsidRPr="003A0E50" w:rsidRDefault="006F60D4" w:rsidP="003A0E50">
            <w:pPr>
              <w:pStyle w:val="Lijstalinea"/>
              <w:numPr>
                <w:ilvl w:val="0"/>
                <w:numId w:val="44"/>
              </w:numPr>
              <w:rPr>
                <w:rFonts w:cs="Arial"/>
                <w:sz w:val="16"/>
                <w:szCs w:val="16"/>
              </w:rPr>
            </w:pPr>
            <w:r w:rsidRPr="003A0E50">
              <w:rPr>
                <w:rFonts w:cs="Arial"/>
                <w:sz w:val="16"/>
                <w:szCs w:val="16"/>
              </w:rPr>
              <w:t>Inschatting tijdsduur en ontwikkeling uitval/ verstoring.</w:t>
            </w:r>
          </w:p>
          <w:p w14:paraId="6D30BF82" w14:textId="30A55EAD" w:rsidR="00D34755" w:rsidRPr="00ED3E1C" w:rsidRDefault="00D34755" w:rsidP="00454A27">
            <w:pPr>
              <w:pStyle w:val="Lijstalinea"/>
              <w:numPr>
                <w:ilvl w:val="0"/>
                <w:numId w:val="11"/>
              </w:numPr>
              <w:rPr>
                <w:rFonts w:cs="Arial"/>
                <w:sz w:val="16"/>
                <w:szCs w:val="16"/>
              </w:rPr>
            </w:pPr>
            <w:r w:rsidRPr="00ED43E5">
              <w:rPr>
                <w:rFonts w:cs="Arial"/>
                <w:sz w:val="16"/>
                <w:szCs w:val="16"/>
              </w:rPr>
              <w:t>Inventariseer acute knelpunten in de zorg (kritische zorgprocessen) die direct moeten worden opg</w:t>
            </w:r>
            <w:r w:rsidR="00451F31">
              <w:rPr>
                <w:rFonts w:cs="Arial"/>
                <w:sz w:val="16"/>
                <w:szCs w:val="16"/>
              </w:rPr>
              <w:t>elost en onderneem direct actie</w:t>
            </w:r>
            <w:r w:rsidR="006F19CA">
              <w:rPr>
                <w:rFonts w:cs="Arial"/>
                <w:sz w:val="16"/>
                <w:szCs w:val="16"/>
              </w:rPr>
              <w:t>.</w:t>
            </w:r>
          </w:p>
          <w:p w14:paraId="1907643D" w14:textId="21236D0A" w:rsidR="00D34755" w:rsidRPr="00ED3E1C" w:rsidRDefault="00CB0F0E" w:rsidP="00ED3E1C">
            <w:pPr>
              <w:pStyle w:val="Lijstalinea"/>
              <w:numPr>
                <w:ilvl w:val="0"/>
                <w:numId w:val="11"/>
              </w:numPr>
              <w:rPr>
                <w:rFonts w:cs="Arial"/>
                <w:sz w:val="16"/>
                <w:szCs w:val="16"/>
              </w:rPr>
            </w:pPr>
            <w:r>
              <w:rPr>
                <w:rFonts w:cs="Arial"/>
                <w:sz w:val="16"/>
                <w:szCs w:val="16"/>
              </w:rPr>
              <w:t xml:space="preserve">Context: </w:t>
            </w:r>
            <w:r w:rsidR="00D34755" w:rsidRPr="00ED43E5">
              <w:rPr>
                <w:rFonts w:cs="Arial"/>
                <w:sz w:val="16"/>
                <w:szCs w:val="16"/>
              </w:rPr>
              <w:t>tijdstip,</w:t>
            </w:r>
            <w:r w:rsidR="00D34755">
              <w:rPr>
                <w:rFonts w:cs="Arial"/>
                <w:sz w:val="16"/>
                <w:szCs w:val="16"/>
              </w:rPr>
              <w:t xml:space="preserve"> omgevingsanalyse, </w:t>
            </w:r>
            <w:r>
              <w:rPr>
                <w:rFonts w:cs="Arial"/>
                <w:sz w:val="16"/>
                <w:szCs w:val="16"/>
              </w:rPr>
              <w:t xml:space="preserve"> huidige + verwachte meteo</w:t>
            </w:r>
            <w:r w:rsidR="006F19CA">
              <w:rPr>
                <w:rFonts w:cs="Arial"/>
                <w:sz w:val="16"/>
                <w:szCs w:val="16"/>
              </w:rPr>
              <w:t>.</w:t>
            </w:r>
          </w:p>
          <w:p w14:paraId="215763FA" w14:textId="78A5E09F" w:rsidR="00B51FAD" w:rsidRPr="007B5EC3" w:rsidRDefault="00D34755" w:rsidP="007B5EC3">
            <w:pPr>
              <w:pStyle w:val="Lijstalinea"/>
              <w:numPr>
                <w:ilvl w:val="0"/>
                <w:numId w:val="11"/>
              </w:numPr>
              <w:rPr>
                <w:rFonts w:cs="Arial"/>
                <w:sz w:val="16"/>
                <w:szCs w:val="16"/>
              </w:rPr>
            </w:pPr>
            <w:r w:rsidRPr="00ED43E5">
              <w:rPr>
                <w:rFonts w:cs="Arial"/>
                <w:sz w:val="16"/>
                <w:szCs w:val="16"/>
              </w:rPr>
              <w:t>Welke locaties/ afdelingen zijn getroffen door de uitv</w:t>
            </w:r>
            <w:r>
              <w:rPr>
                <w:rFonts w:cs="Arial"/>
                <w:sz w:val="16"/>
                <w:szCs w:val="16"/>
              </w:rPr>
              <w:t>al?</w:t>
            </w:r>
            <w:r w:rsidR="00161093">
              <w:rPr>
                <w:rFonts w:cs="Arial"/>
                <w:sz w:val="16"/>
                <w:szCs w:val="16"/>
              </w:rPr>
              <w:t xml:space="preserve"> </w:t>
            </w:r>
            <w:r w:rsidR="00B51FAD">
              <w:rPr>
                <w:rFonts w:cs="Arial"/>
                <w:sz w:val="16"/>
                <w:szCs w:val="16"/>
              </w:rPr>
              <w:sym w:font="Webdings" w:char="F034"/>
            </w:r>
            <w:r w:rsidR="00B51FAD">
              <w:rPr>
                <w:rFonts w:cs="Arial"/>
                <w:sz w:val="16"/>
                <w:szCs w:val="16"/>
              </w:rPr>
              <w:t xml:space="preserve"> </w:t>
            </w:r>
            <w:r w:rsidR="00161093" w:rsidRPr="00B51FAD">
              <w:rPr>
                <w:rFonts w:cs="Arial"/>
                <w:sz w:val="16"/>
                <w:szCs w:val="16"/>
              </w:rPr>
              <w:t>Breng per locatie</w:t>
            </w:r>
            <w:r w:rsidR="00142B66">
              <w:rPr>
                <w:rFonts w:cs="Arial"/>
                <w:sz w:val="16"/>
                <w:szCs w:val="16"/>
              </w:rPr>
              <w:t>/ afdeling</w:t>
            </w:r>
            <w:r w:rsidR="00161093" w:rsidRPr="00B51FAD">
              <w:rPr>
                <w:rFonts w:cs="Arial"/>
                <w:sz w:val="16"/>
                <w:szCs w:val="16"/>
              </w:rPr>
              <w:t xml:space="preserve"> in beeld:</w:t>
            </w:r>
          </w:p>
          <w:p w14:paraId="70FF715C" w14:textId="7D1B1CC1" w:rsidR="00387A9A" w:rsidRPr="00CE3DD9" w:rsidRDefault="00547C12" w:rsidP="00CE3DD9">
            <w:pPr>
              <w:pStyle w:val="Lijstalinea"/>
              <w:numPr>
                <w:ilvl w:val="0"/>
                <w:numId w:val="39"/>
              </w:numPr>
              <w:rPr>
                <w:rFonts w:cs="Arial"/>
                <w:sz w:val="16"/>
                <w:szCs w:val="16"/>
              </w:rPr>
            </w:pPr>
            <w:r w:rsidRPr="00CE3DD9">
              <w:rPr>
                <w:rFonts w:cs="Arial"/>
                <w:sz w:val="16"/>
                <w:szCs w:val="16"/>
              </w:rPr>
              <w:t xml:space="preserve">Of er </w:t>
            </w:r>
            <w:r w:rsidR="00A80BFD" w:rsidRPr="00CE3DD9">
              <w:rPr>
                <w:rFonts w:cs="Arial"/>
                <w:sz w:val="16"/>
                <w:szCs w:val="16"/>
              </w:rPr>
              <w:t xml:space="preserve">voldoende </w:t>
            </w:r>
            <w:r w:rsidR="00471027">
              <w:rPr>
                <w:rFonts w:cs="Arial"/>
                <w:sz w:val="16"/>
                <w:szCs w:val="16"/>
              </w:rPr>
              <w:t xml:space="preserve">nooddrinkwater beschikbaar is (per groep inventariseren hoeveel drinkwater aanwezig is) </w:t>
            </w:r>
          </w:p>
          <w:p w14:paraId="18E13824" w14:textId="7113C52E" w:rsidR="00A80BFD" w:rsidRPr="00CB3BDA" w:rsidRDefault="00250260" w:rsidP="00CB3BDA">
            <w:pPr>
              <w:pStyle w:val="Lijstalinea"/>
              <w:numPr>
                <w:ilvl w:val="1"/>
                <w:numId w:val="36"/>
              </w:numPr>
              <w:rPr>
                <w:rFonts w:cs="Arial"/>
                <w:sz w:val="16"/>
                <w:szCs w:val="16"/>
              </w:rPr>
            </w:pPr>
            <w:r w:rsidRPr="00CB3BDA">
              <w:rPr>
                <w:rFonts w:cs="Arial"/>
                <w:sz w:val="16"/>
                <w:szCs w:val="16"/>
              </w:rPr>
              <w:t xml:space="preserve">Nee: </w:t>
            </w:r>
            <w:r w:rsidR="00A80BFD" w:rsidRPr="00CB3BDA">
              <w:rPr>
                <w:rFonts w:cs="Arial"/>
                <w:sz w:val="16"/>
                <w:szCs w:val="16"/>
              </w:rPr>
              <w:t xml:space="preserve">waar zijn deze noodvoorzieningen het meest nodig? Is het haalbaar zelf te prioriteren of </w:t>
            </w:r>
            <w:r w:rsidR="006272CA" w:rsidRPr="00CB3BDA">
              <w:rPr>
                <w:rFonts w:cs="Arial"/>
                <w:sz w:val="16"/>
                <w:szCs w:val="16"/>
              </w:rPr>
              <w:t>is daar ondersteuning bij nodig?</w:t>
            </w:r>
          </w:p>
          <w:p w14:paraId="133384F0" w14:textId="3CB4D7BE" w:rsidR="00A80BFD" w:rsidRDefault="00250260" w:rsidP="00CB3BDA">
            <w:pPr>
              <w:pStyle w:val="Lijstalinea"/>
              <w:numPr>
                <w:ilvl w:val="1"/>
                <w:numId w:val="36"/>
              </w:numPr>
              <w:rPr>
                <w:rFonts w:cs="Arial"/>
                <w:sz w:val="16"/>
                <w:szCs w:val="16"/>
              </w:rPr>
            </w:pPr>
            <w:r w:rsidRPr="00CB3BDA">
              <w:rPr>
                <w:rFonts w:cs="Arial"/>
                <w:sz w:val="16"/>
                <w:szCs w:val="16"/>
              </w:rPr>
              <w:t xml:space="preserve">Ja: </w:t>
            </w:r>
            <w:r w:rsidR="00A80BFD" w:rsidRPr="00CB3BDA">
              <w:rPr>
                <w:rFonts w:cs="Arial"/>
                <w:sz w:val="16"/>
                <w:szCs w:val="16"/>
              </w:rPr>
              <w:t xml:space="preserve">hoe lang </w:t>
            </w:r>
            <w:r w:rsidR="006272CA" w:rsidRPr="00CB3BDA">
              <w:rPr>
                <w:rFonts w:cs="Arial"/>
                <w:sz w:val="16"/>
                <w:szCs w:val="16"/>
              </w:rPr>
              <w:t>voorzien deze noodvoorzieningen</w:t>
            </w:r>
            <w:r w:rsidR="00547C12" w:rsidRPr="00CB3BDA">
              <w:rPr>
                <w:rFonts w:cs="Arial"/>
                <w:sz w:val="16"/>
                <w:szCs w:val="16"/>
              </w:rPr>
              <w:t>?</w:t>
            </w:r>
          </w:p>
          <w:p w14:paraId="05DA8962" w14:textId="1EE743B8" w:rsidR="003A0E50" w:rsidRPr="003A0E50" w:rsidRDefault="003A0E50" w:rsidP="003A0E50">
            <w:pPr>
              <w:pStyle w:val="Lijstalinea"/>
              <w:numPr>
                <w:ilvl w:val="0"/>
                <w:numId w:val="39"/>
              </w:numPr>
              <w:rPr>
                <w:rFonts w:cs="Arial"/>
                <w:sz w:val="16"/>
                <w:szCs w:val="16"/>
              </w:rPr>
            </w:pPr>
            <w:r>
              <w:rPr>
                <w:rFonts w:cs="Arial"/>
                <w:sz w:val="16"/>
                <w:szCs w:val="16"/>
              </w:rPr>
              <w:t>Of de voedselvoorziening is geborgd</w:t>
            </w:r>
          </w:p>
          <w:p w14:paraId="0BA645EC" w14:textId="00853BD7" w:rsidR="00937ADD" w:rsidRPr="00CE3DD9" w:rsidRDefault="00A80BFD" w:rsidP="00CE3DD9">
            <w:pPr>
              <w:pStyle w:val="Lijstalinea"/>
              <w:numPr>
                <w:ilvl w:val="0"/>
                <w:numId w:val="39"/>
              </w:numPr>
              <w:jc w:val="left"/>
              <w:rPr>
                <w:rFonts w:cs="Arial"/>
                <w:sz w:val="16"/>
                <w:szCs w:val="16"/>
              </w:rPr>
            </w:pPr>
            <w:r w:rsidRPr="00CE3DD9">
              <w:rPr>
                <w:rFonts w:cs="Arial"/>
                <w:sz w:val="16"/>
                <w:szCs w:val="16"/>
              </w:rPr>
              <w:t xml:space="preserve">Hoeveel uur </w:t>
            </w:r>
            <w:r w:rsidR="00142B66" w:rsidRPr="00CE3DD9">
              <w:rPr>
                <w:rFonts w:cs="Arial"/>
                <w:sz w:val="16"/>
                <w:szCs w:val="16"/>
              </w:rPr>
              <w:t>de zorg</w:t>
            </w:r>
            <w:r w:rsidR="00346ACA" w:rsidRPr="00CE3DD9">
              <w:rPr>
                <w:rFonts w:cs="Arial"/>
                <w:sz w:val="16"/>
                <w:szCs w:val="16"/>
              </w:rPr>
              <w:t xml:space="preserve"> geborgd</w:t>
            </w:r>
            <w:r w:rsidR="00142B66" w:rsidRPr="00CE3DD9">
              <w:rPr>
                <w:rFonts w:cs="Arial"/>
                <w:sz w:val="16"/>
                <w:szCs w:val="16"/>
              </w:rPr>
              <w:t xml:space="preserve"> is</w:t>
            </w:r>
            <w:r w:rsidRPr="00CE3DD9">
              <w:rPr>
                <w:rFonts w:cs="Arial"/>
                <w:sz w:val="16"/>
                <w:szCs w:val="16"/>
              </w:rPr>
              <w:t xml:space="preserve"> voor cliënten die specifieke aandacht behoeven (</w:t>
            </w:r>
            <w:r w:rsidR="00471027">
              <w:rPr>
                <w:rFonts w:cs="Arial"/>
                <w:sz w:val="16"/>
                <w:szCs w:val="16"/>
              </w:rPr>
              <w:t xml:space="preserve">jonge kinderen, ouderen, EMB cliënten) </w:t>
            </w:r>
          </w:p>
          <w:p w14:paraId="4E1344A0" w14:textId="5B8B5034" w:rsidR="00A80BFD" w:rsidRDefault="00A80BFD" w:rsidP="00CB3BDA">
            <w:pPr>
              <w:pStyle w:val="Lijstalinea"/>
              <w:numPr>
                <w:ilvl w:val="0"/>
                <w:numId w:val="43"/>
              </w:numPr>
              <w:jc w:val="left"/>
              <w:rPr>
                <w:rFonts w:cs="Arial"/>
                <w:sz w:val="16"/>
                <w:szCs w:val="16"/>
              </w:rPr>
            </w:pPr>
            <w:r w:rsidRPr="00CB3BDA">
              <w:rPr>
                <w:rFonts w:cs="Arial"/>
                <w:sz w:val="16"/>
                <w:szCs w:val="16"/>
              </w:rPr>
              <w:t>Wanneer is evacuatie</w:t>
            </w:r>
            <w:r w:rsidR="00471027">
              <w:rPr>
                <w:rFonts w:cs="Arial"/>
                <w:sz w:val="16"/>
                <w:szCs w:val="16"/>
              </w:rPr>
              <w:t>/ overplaatsing</w:t>
            </w:r>
            <w:r w:rsidRPr="00CB3BDA">
              <w:rPr>
                <w:rFonts w:cs="Arial"/>
                <w:sz w:val="16"/>
                <w:szCs w:val="16"/>
              </w:rPr>
              <w:t xml:space="preserve"> van d</w:t>
            </w:r>
            <w:r w:rsidR="00471027">
              <w:rPr>
                <w:rFonts w:cs="Arial"/>
                <w:sz w:val="16"/>
                <w:szCs w:val="16"/>
              </w:rPr>
              <w:t xml:space="preserve">eze cliënten noodzakelijk? Zo ja, waar kunnen deze dan terecht? </w:t>
            </w:r>
          </w:p>
          <w:p w14:paraId="321B3E05" w14:textId="658E8DED" w:rsidR="00180365" w:rsidRPr="00CB3BDA" w:rsidRDefault="00180365" w:rsidP="00CB3BDA">
            <w:pPr>
              <w:pStyle w:val="Lijstalinea"/>
              <w:numPr>
                <w:ilvl w:val="0"/>
                <w:numId w:val="43"/>
              </w:numPr>
              <w:jc w:val="left"/>
              <w:rPr>
                <w:rFonts w:cs="Arial"/>
                <w:sz w:val="16"/>
                <w:szCs w:val="16"/>
              </w:rPr>
            </w:pPr>
            <w:r>
              <w:rPr>
                <w:rFonts w:cs="Arial"/>
                <w:sz w:val="16"/>
                <w:szCs w:val="16"/>
              </w:rPr>
              <w:t>Extra aandacht voor cliënte</w:t>
            </w:r>
            <w:r w:rsidR="00B45AAB">
              <w:rPr>
                <w:rFonts w:cs="Arial"/>
                <w:sz w:val="16"/>
                <w:szCs w:val="16"/>
              </w:rPr>
              <w:t>n die medicatie moeten innemen (en afhankelijk zijn van water)</w:t>
            </w:r>
          </w:p>
          <w:p w14:paraId="3550174C" w14:textId="671ACFA1" w:rsidR="00387A9A" w:rsidRPr="00CE3DD9" w:rsidRDefault="00814638" w:rsidP="00CE3DD9">
            <w:pPr>
              <w:pStyle w:val="Lijstalinea"/>
              <w:numPr>
                <w:ilvl w:val="0"/>
                <w:numId w:val="39"/>
              </w:numPr>
              <w:jc w:val="left"/>
              <w:rPr>
                <w:rFonts w:cs="Arial"/>
                <w:sz w:val="16"/>
                <w:szCs w:val="16"/>
              </w:rPr>
            </w:pPr>
            <w:r w:rsidRPr="00CE3DD9">
              <w:rPr>
                <w:rFonts w:cs="Arial"/>
                <w:sz w:val="16"/>
                <w:szCs w:val="16"/>
              </w:rPr>
              <w:t>Of</w:t>
            </w:r>
            <w:r w:rsidR="00A80BFD" w:rsidRPr="00CE3DD9">
              <w:rPr>
                <w:rFonts w:cs="Arial"/>
                <w:sz w:val="16"/>
                <w:szCs w:val="16"/>
              </w:rPr>
              <w:t xml:space="preserve"> er v</w:t>
            </w:r>
            <w:r w:rsidR="006272CA" w:rsidRPr="00CE3DD9">
              <w:rPr>
                <w:rFonts w:cs="Arial"/>
                <w:sz w:val="16"/>
                <w:szCs w:val="16"/>
              </w:rPr>
              <w:t>oldoende personeel (oproepbaar)</w:t>
            </w:r>
            <w:r w:rsidR="00A80BFD" w:rsidRPr="00CE3DD9">
              <w:rPr>
                <w:rFonts w:cs="Arial"/>
                <w:sz w:val="16"/>
                <w:szCs w:val="16"/>
              </w:rPr>
              <w:t xml:space="preserve"> </w:t>
            </w:r>
            <w:r w:rsidR="00451F31" w:rsidRPr="00CE3DD9">
              <w:rPr>
                <w:rFonts w:cs="Arial"/>
                <w:sz w:val="16"/>
                <w:szCs w:val="16"/>
              </w:rPr>
              <w:t>is</w:t>
            </w:r>
            <w:r w:rsidR="006F19CA" w:rsidRPr="00CE3DD9">
              <w:rPr>
                <w:rFonts w:cs="Arial"/>
                <w:sz w:val="16"/>
                <w:szCs w:val="16"/>
              </w:rPr>
              <w:t>.</w:t>
            </w:r>
          </w:p>
          <w:p w14:paraId="7E5E66D1" w14:textId="5E88686E" w:rsidR="00A80BFD" w:rsidRPr="00180365" w:rsidRDefault="00250260" w:rsidP="00180365">
            <w:pPr>
              <w:pStyle w:val="Lijstalinea"/>
              <w:numPr>
                <w:ilvl w:val="0"/>
                <w:numId w:val="43"/>
              </w:numPr>
              <w:jc w:val="left"/>
              <w:rPr>
                <w:rFonts w:cs="Arial"/>
                <w:sz w:val="16"/>
                <w:szCs w:val="16"/>
              </w:rPr>
            </w:pPr>
            <w:r w:rsidRPr="00CB3BDA">
              <w:rPr>
                <w:rFonts w:cs="Arial"/>
                <w:sz w:val="16"/>
                <w:szCs w:val="16"/>
              </w:rPr>
              <w:t xml:space="preserve">Nee: </w:t>
            </w:r>
            <w:r w:rsidR="00A80BFD" w:rsidRPr="00CB3BDA">
              <w:rPr>
                <w:rFonts w:cs="Arial"/>
                <w:sz w:val="16"/>
                <w:szCs w:val="16"/>
              </w:rPr>
              <w:t xml:space="preserve">hoeveel/ welk personeel </w:t>
            </w:r>
            <w:r w:rsidR="0080494F" w:rsidRPr="00CB3BDA">
              <w:rPr>
                <w:rFonts w:cs="Arial"/>
                <w:sz w:val="16"/>
                <w:szCs w:val="16"/>
              </w:rPr>
              <w:t>is er</w:t>
            </w:r>
            <w:r w:rsidR="00A80BFD" w:rsidRPr="00CB3BDA">
              <w:rPr>
                <w:rFonts w:cs="Arial"/>
                <w:sz w:val="16"/>
                <w:szCs w:val="16"/>
              </w:rPr>
              <w:t xml:space="preserve"> nodig en voor welke taken?</w:t>
            </w:r>
          </w:p>
          <w:p w14:paraId="6F4A3E1E" w14:textId="19D24DBC" w:rsidR="00D7312B" w:rsidRPr="00C17FDB" w:rsidRDefault="00250260" w:rsidP="00C17FDB">
            <w:pPr>
              <w:pStyle w:val="Lijstalinea"/>
              <w:numPr>
                <w:ilvl w:val="0"/>
                <w:numId w:val="43"/>
              </w:numPr>
              <w:jc w:val="left"/>
              <w:rPr>
                <w:rFonts w:cs="Arial"/>
                <w:sz w:val="16"/>
                <w:szCs w:val="16"/>
              </w:rPr>
            </w:pPr>
            <w:r w:rsidRPr="00CB3BDA">
              <w:rPr>
                <w:rFonts w:cs="Arial"/>
                <w:sz w:val="16"/>
                <w:szCs w:val="16"/>
              </w:rPr>
              <w:t xml:space="preserve">Nee: </w:t>
            </w:r>
            <w:r w:rsidR="00A80BFD" w:rsidRPr="00CB3BDA">
              <w:rPr>
                <w:rFonts w:cs="Arial"/>
                <w:sz w:val="16"/>
                <w:szCs w:val="16"/>
              </w:rPr>
              <w:t>er moet voldoende personeel zijn om in elk pand/ op elke locatie toezich</w:t>
            </w:r>
            <w:r w:rsidR="00451F31" w:rsidRPr="00CB3BDA">
              <w:rPr>
                <w:rFonts w:cs="Arial"/>
                <w:sz w:val="16"/>
                <w:szCs w:val="16"/>
              </w:rPr>
              <w:t>t op de veiligheid te houden</w:t>
            </w:r>
            <w:r w:rsidR="006F19CA" w:rsidRPr="00CB3BDA">
              <w:rPr>
                <w:rFonts w:cs="Arial"/>
                <w:sz w:val="16"/>
                <w:szCs w:val="16"/>
              </w:rPr>
              <w:t>.</w:t>
            </w:r>
          </w:p>
        </w:tc>
      </w:tr>
    </w:tbl>
    <w:p w14:paraId="11782CDC" w14:textId="77777777" w:rsidR="00CE3DD9" w:rsidRDefault="00CE3DD9" w:rsidP="002B797E">
      <w:pPr>
        <w:tabs>
          <w:tab w:val="left" w:pos="3104"/>
        </w:tabs>
      </w:pPr>
    </w:p>
    <w:tbl>
      <w:tblPr>
        <w:tblStyle w:val="Tabelraster"/>
        <w:tblW w:w="11106" w:type="dxa"/>
        <w:tblInd w:w="-1020" w:type="dxa"/>
        <w:tblLook w:val="04A0" w:firstRow="1" w:lastRow="0" w:firstColumn="1" w:lastColumn="0" w:noHBand="0" w:noVBand="1"/>
      </w:tblPr>
      <w:tblGrid>
        <w:gridCol w:w="11106"/>
      </w:tblGrid>
      <w:tr w:rsidR="0065048F" w:rsidRPr="008252FE" w14:paraId="0DA825B1" w14:textId="77777777" w:rsidTr="002B5F78">
        <w:tc>
          <w:tcPr>
            <w:tcW w:w="5551" w:type="dxa"/>
            <w:tcBorders>
              <w:top w:val="single" w:sz="4" w:space="0" w:color="auto"/>
              <w:bottom w:val="single" w:sz="4" w:space="0" w:color="auto"/>
            </w:tcBorders>
            <w:shd w:val="clear" w:color="auto" w:fill="9BE3FF"/>
          </w:tcPr>
          <w:p w14:paraId="6F363550" w14:textId="6AB19458" w:rsidR="0065048F" w:rsidRPr="008252FE" w:rsidRDefault="004919B4" w:rsidP="00454A27">
            <w:pPr>
              <w:jc w:val="center"/>
              <w:rPr>
                <w:b/>
                <w:sz w:val="24"/>
                <w:szCs w:val="24"/>
              </w:rPr>
            </w:pPr>
            <w:r>
              <w:rPr>
                <w:b/>
                <w:sz w:val="24"/>
                <w:szCs w:val="24"/>
              </w:rPr>
              <w:t>Oordeelsvorming/ besluitvorming</w:t>
            </w:r>
          </w:p>
        </w:tc>
      </w:tr>
      <w:tr w:rsidR="0065048F" w:rsidRPr="00644F67" w14:paraId="1FBD829A" w14:textId="77777777" w:rsidTr="00454A27">
        <w:tc>
          <w:tcPr>
            <w:tcW w:w="5551" w:type="dxa"/>
            <w:tcBorders>
              <w:top w:val="single" w:sz="4" w:space="0" w:color="auto"/>
              <w:left w:val="single" w:sz="4" w:space="0" w:color="auto"/>
              <w:bottom w:val="single" w:sz="4" w:space="0" w:color="auto"/>
              <w:right w:val="single" w:sz="4" w:space="0" w:color="auto"/>
            </w:tcBorders>
          </w:tcPr>
          <w:p w14:paraId="06BAB2DF" w14:textId="77777777" w:rsidR="0065048F" w:rsidRPr="00AE67E0" w:rsidRDefault="0065048F" w:rsidP="00454A27">
            <w:pPr>
              <w:rPr>
                <w:rFonts w:cs="Arial"/>
                <w:b/>
                <w:sz w:val="16"/>
                <w:szCs w:val="16"/>
              </w:rPr>
            </w:pPr>
            <w:r w:rsidRPr="00AE67E0">
              <w:rPr>
                <w:rFonts w:cs="Arial"/>
                <w:b/>
                <w:sz w:val="16"/>
                <w:szCs w:val="16"/>
              </w:rPr>
              <w:t>Oordeelsvorming</w:t>
            </w:r>
            <w:r>
              <w:rPr>
                <w:rFonts w:cs="Arial"/>
                <w:b/>
                <w:sz w:val="16"/>
                <w:szCs w:val="16"/>
              </w:rPr>
              <w:t>/ knelpunten</w:t>
            </w:r>
          </w:p>
          <w:p w14:paraId="436CD7FF" w14:textId="38B0D542" w:rsidR="0065048F" w:rsidRDefault="009E41CE" w:rsidP="00454A27">
            <w:pPr>
              <w:rPr>
                <w:rFonts w:cs="Arial"/>
                <w:sz w:val="16"/>
                <w:szCs w:val="16"/>
              </w:rPr>
            </w:pPr>
            <w:r>
              <w:rPr>
                <w:rFonts w:cs="Arial"/>
                <w:sz w:val="16"/>
                <w:szCs w:val="16"/>
              </w:rPr>
              <w:t>Interpreteer de beeldvorming en s</w:t>
            </w:r>
            <w:r w:rsidR="0065048F">
              <w:rPr>
                <w:rFonts w:cs="Arial"/>
                <w:sz w:val="16"/>
                <w:szCs w:val="16"/>
              </w:rPr>
              <w:t>tel de knelpunten vast.</w:t>
            </w:r>
          </w:p>
          <w:p w14:paraId="41A73A50" w14:textId="77777777" w:rsidR="0065048F" w:rsidRDefault="0065048F" w:rsidP="00454A27">
            <w:pPr>
              <w:rPr>
                <w:rFonts w:cs="Arial"/>
                <w:sz w:val="16"/>
                <w:szCs w:val="16"/>
              </w:rPr>
            </w:pPr>
          </w:p>
          <w:p w14:paraId="4774DF63" w14:textId="77777777" w:rsidR="0065048F" w:rsidRPr="00D760C3" w:rsidRDefault="0065048F" w:rsidP="00454A27">
            <w:pPr>
              <w:rPr>
                <w:rFonts w:cs="Arial"/>
                <w:b/>
                <w:sz w:val="16"/>
                <w:szCs w:val="16"/>
              </w:rPr>
            </w:pPr>
            <w:r w:rsidRPr="00D760C3">
              <w:rPr>
                <w:rFonts w:cs="Arial"/>
                <w:b/>
                <w:sz w:val="16"/>
                <w:szCs w:val="16"/>
              </w:rPr>
              <w:t>Besluiten</w:t>
            </w:r>
          </w:p>
          <w:p w14:paraId="655C4485" w14:textId="54B217A1" w:rsidR="0065048F" w:rsidRPr="00644F67" w:rsidRDefault="0065048F" w:rsidP="00454A27">
            <w:pPr>
              <w:rPr>
                <w:rFonts w:cs="Arial"/>
                <w:sz w:val="16"/>
                <w:szCs w:val="16"/>
              </w:rPr>
            </w:pPr>
            <w:r>
              <w:rPr>
                <w:rFonts w:cs="Arial"/>
                <w:sz w:val="16"/>
                <w:szCs w:val="16"/>
              </w:rPr>
              <w:t>Beschrijf per knelpunt de oplossingsmogelijkheid (actie) en benoem daarbij een actiehouder die verantwoordelijk is voor de uitvoering daarvan.</w:t>
            </w:r>
          </w:p>
        </w:tc>
      </w:tr>
    </w:tbl>
    <w:p w14:paraId="2625D287" w14:textId="77777777" w:rsidR="00C31499" w:rsidRDefault="00C31499" w:rsidP="002B797E">
      <w:pPr>
        <w:tabs>
          <w:tab w:val="left" w:pos="3104"/>
        </w:tabs>
      </w:pPr>
    </w:p>
    <w:tbl>
      <w:tblPr>
        <w:tblStyle w:val="Tabelraster"/>
        <w:tblW w:w="11106" w:type="dxa"/>
        <w:tblInd w:w="-1020" w:type="dxa"/>
        <w:tblLook w:val="04A0" w:firstRow="1" w:lastRow="0" w:firstColumn="1" w:lastColumn="0" w:noHBand="0" w:noVBand="1"/>
      </w:tblPr>
      <w:tblGrid>
        <w:gridCol w:w="11106"/>
      </w:tblGrid>
      <w:tr w:rsidR="008B5D50" w:rsidRPr="008252FE" w14:paraId="58B5E90F" w14:textId="77777777" w:rsidTr="002B5F78">
        <w:tc>
          <w:tcPr>
            <w:tcW w:w="5551" w:type="dxa"/>
            <w:tcBorders>
              <w:top w:val="single" w:sz="4" w:space="0" w:color="auto"/>
              <w:bottom w:val="single" w:sz="4" w:space="0" w:color="auto"/>
            </w:tcBorders>
            <w:shd w:val="clear" w:color="auto" w:fill="9BE3FF"/>
          </w:tcPr>
          <w:p w14:paraId="7021B8A8" w14:textId="548A807E" w:rsidR="008B5D50" w:rsidRPr="008252FE" w:rsidRDefault="008B5D50" w:rsidP="00454A27">
            <w:pPr>
              <w:jc w:val="center"/>
              <w:rPr>
                <w:b/>
                <w:sz w:val="24"/>
                <w:szCs w:val="24"/>
              </w:rPr>
            </w:pPr>
            <w:r>
              <w:rPr>
                <w:b/>
                <w:sz w:val="24"/>
                <w:szCs w:val="24"/>
              </w:rPr>
              <w:t>Relevante planvorming</w:t>
            </w:r>
          </w:p>
        </w:tc>
      </w:tr>
      <w:tr w:rsidR="008B5D50" w:rsidRPr="00644F67" w14:paraId="34207E5C" w14:textId="77777777" w:rsidTr="00454A27">
        <w:tc>
          <w:tcPr>
            <w:tcW w:w="5551" w:type="dxa"/>
            <w:tcBorders>
              <w:top w:val="single" w:sz="4" w:space="0" w:color="auto"/>
              <w:left w:val="single" w:sz="4" w:space="0" w:color="auto"/>
              <w:bottom w:val="single" w:sz="4" w:space="0" w:color="auto"/>
              <w:right w:val="single" w:sz="4" w:space="0" w:color="auto"/>
            </w:tcBorders>
          </w:tcPr>
          <w:p w14:paraId="78C8FF2E" w14:textId="107129DF" w:rsidR="009F2123" w:rsidRPr="005660EC" w:rsidRDefault="008E526D" w:rsidP="009F2123">
            <w:pPr>
              <w:pStyle w:val="Lijstalinea"/>
              <w:numPr>
                <w:ilvl w:val="0"/>
                <w:numId w:val="30"/>
              </w:numPr>
              <w:tabs>
                <w:tab w:val="center" w:pos="2850"/>
                <w:tab w:val="left" w:pos="4554"/>
              </w:tabs>
              <w:jc w:val="left"/>
              <w:rPr>
                <w:color w:val="FF0000"/>
                <w:sz w:val="16"/>
                <w:szCs w:val="16"/>
              </w:rPr>
            </w:pPr>
            <w:r w:rsidRPr="005660EC">
              <w:rPr>
                <w:color w:val="FF0000"/>
                <w:sz w:val="16"/>
                <w:szCs w:val="16"/>
              </w:rPr>
              <w:t xml:space="preserve">Door de </w:t>
            </w:r>
            <w:r w:rsidR="00C17FDB">
              <w:rPr>
                <w:color w:val="FF0000"/>
                <w:sz w:val="16"/>
                <w:szCs w:val="16"/>
              </w:rPr>
              <w:t>organisatie</w:t>
            </w:r>
            <w:r w:rsidRPr="005660EC">
              <w:rPr>
                <w:color w:val="FF0000"/>
                <w:sz w:val="16"/>
                <w:szCs w:val="16"/>
              </w:rPr>
              <w:t xml:space="preserve"> zelf in te vullen: is er relevante planvorming (protocollen/ procedures) voor dit onderwerp? </w:t>
            </w:r>
          </w:p>
          <w:p w14:paraId="5DE1A619" w14:textId="7CDDD8EA" w:rsidR="009F2123" w:rsidRPr="005660EC" w:rsidRDefault="00563DB5" w:rsidP="009F2123">
            <w:pPr>
              <w:pStyle w:val="Lijstalinea"/>
              <w:numPr>
                <w:ilvl w:val="0"/>
                <w:numId w:val="30"/>
              </w:numPr>
              <w:tabs>
                <w:tab w:val="center" w:pos="2850"/>
                <w:tab w:val="left" w:pos="4554"/>
              </w:tabs>
              <w:jc w:val="left"/>
              <w:rPr>
                <w:color w:val="FF0000"/>
                <w:sz w:val="16"/>
                <w:szCs w:val="16"/>
              </w:rPr>
            </w:pPr>
            <w:r w:rsidRPr="005660EC">
              <w:rPr>
                <w:rFonts w:cs="Arial"/>
                <w:color w:val="FF0000"/>
                <w:sz w:val="16"/>
                <w:szCs w:val="16"/>
              </w:rPr>
              <w:t xml:space="preserve">Bijv. </w:t>
            </w:r>
            <w:r w:rsidR="00602852" w:rsidRPr="005660EC">
              <w:rPr>
                <w:rFonts w:cs="Arial"/>
                <w:color w:val="FF0000"/>
                <w:sz w:val="16"/>
                <w:szCs w:val="16"/>
              </w:rPr>
              <w:t>Overzicht kritische zorgprocessen/ afdelingen en kritische bedrijfsprocessen</w:t>
            </w:r>
            <w:r w:rsidR="00B53F5E">
              <w:rPr>
                <w:rFonts w:cs="Arial"/>
                <w:color w:val="FF0000"/>
                <w:sz w:val="16"/>
                <w:szCs w:val="16"/>
              </w:rPr>
              <w:t>.</w:t>
            </w:r>
          </w:p>
          <w:p w14:paraId="323B9DC6" w14:textId="4B1BC970" w:rsidR="00814531" w:rsidRPr="005660EC" w:rsidRDefault="00563DB5" w:rsidP="00FC17BA">
            <w:pPr>
              <w:pStyle w:val="Lijstalinea"/>
              <w:numPr>
                <w:ilvl w:val="0"/>
                <w:numId w:val="30"/>
              </w:numPr>
              <w:tabs>
                <w:tab w:val="center" w:pos="2850"/>
                <w:tab w:val="left" w:pos="4554"/>
              </w:tabs>
              <w:jc w:val="left"/>
              <w:rPr>
                <w:color w:val="FF0000"/>
                <w:sz w:val="16"/>
                <w:szCs w:val="16"/>
              </w:rPr>
            </w:pPr>
            <w:r w:rsidRPr="005660EC">
              <w:rPr>
                <w:rFonts w:cs="Arial"/>
                <w:color w:val="FF0000"/>
                <w:sz w:val="16"/>
                <w:szCs w:val="16"/>
              </w:rPr>
              <w:t xml:space="preserve">Bijv. </w:t>
            </w:r>
            <w:r w:rsidR="001D5FB5" w:rsidRPr="005660EC">
              <w:rPr>
                <w:rFonts w:cs="Arial"/>
                <w:color w:val="FF0000"/>
                <w:sz w:val="16"/>
                <w:szCs w:val="16"/>
              </w:rPr>
              <w:t xml:space="preserve"> ICT leveranciers, drinkwatervoorziening afspraken, instructiekaarten afdelingen, </w:t>
            </w:r>
            <w:r w:rsidR="008E526D" w:rsidRPr="005660EC">
              <w:rPr>
                <w:rFonts w:cs="Arial"/>
                <w:color w:val="FF0000"/>
                <w:sz w:val="16"/>
                <w:szCs w:val="16"/>
              </w:rPr>
              <w:t>zorgcontinuïteitsplan</w:t>
            </w:r>
            <w:r w:rsidR="001D5FB5" w:rsidRPr="005660EC">
              <w:rPr>
                <w:rFonts w:cs="Arial"/>
                <w:color w:val="FF0000"/>
                <w:sz w:val="16"/>
                <w:szCs w:val="16"/>
              </w:rPr>
              <w:t xml:space="preserve"> etc. </w:t>
            </w:r>
          </w:p>
        </w:tc>
      </w:tr>
    </w:tbl>
    <w:p w14:paraId="12475A2D" w14:textId="5A987009" w:rsidR="00D34755" w:rsidRDefault="00D34755" w:rsidP="002B797E">
      <w:pPr>
        <w:tabs>
          <w:tab w:val="left" w:pos="3104"/>
        </w:tabs>
      </w:pPr>
    </w:p>
    <w:p w14:paraId="250EE4C2" w14:textId="33FCDBB2" w:rsidR="00FE07A8" w:rsidRDefault="00FE07A8" w:rsidP="002B797E">
      <w:pPr>
        <w:tabs>
          <w:tab w:val="left" w:pos="3104"/>
        </w:tabs>
      </w:pPr>
    </w:p>
    <w:p w14:paraId="06851090" w14:textId="77777777" w:rsidR="00C17FDB" w:rsidRDefault="00C17FDB" w:rsidP="002B797E">
      <w:pPr>
        <w:tabs>
          <w:tab w:val="left" w:pos="3104"/>
        </w:tabs>
      </w:pPr>
    </w:p>
    <w:tbl>
      <w:tblPr>
        <w:tblStyle w:val="Tabelraster"/>
        <w:tblW w:w="11080" w:type="dxa"/>
        <w:tblInd w:w="-1020" w:type="dxa"/>
        <w:tblLook w:val="04A0" w:firstRow="1" w:lastRow="0" w:firstColumn="1" w:lastColumn="0" w:noHBand="0" w:noVBand="1"/>
      </w:tblPr>
      <w:tblGrid>
        <w:gridCol w:w="11080"/>
      </w:tblGrid>
      <w:tr w:rsidR="0065048F" w:rsidRPr="008252FE" w14:paraId="099380E1" w14:textId="77777777" w:rsidTr="002B5F78">
        <w:tc>
          <w:tcPr>
            <w:tcW w:w="11080" w:type="dxa"/>
            <w:tcBorders>
              <w:top w:val="single" w:sz="4" w:space="0" w:color="auto"/>
              <w:bottom w:val="single" w:sz="4" w:space="0" w:color="auto"/>
            </w:tcBorders>
            <w:shd w:val="clear" w:color="auto" w:fill="9BE3FF"/>
          </w:tcPr>
          <w:p w14:paraId="11C6901E" w14:textId="41EF137C" w:rsidR="0065048F" w:rsidRPr="008252FE" w:rsidRDefault="007C3B06" w:rsidP="00F032AA">
            <w:pPr>
              <w:tabs>
                <w:tab w:val="left" w:pos="1105"/>
                <w:tab w:val="center" w:pos="2850"/>
              </w:tabs>
              <w:jc w:val="center"/>
              <w:rPr>
                <w:b/>
                <w:sz w:val="24"/>
                <w:szCs w:val="24"/>
              </w:rPr>
            </w:pPr>
            <w:r>
              <w:rPr>
                <w:b/>
                <w:sz w:val="24"/>
                <w:szCs w:val="24"/>
              </w:rPr>
              <w:lastRenderedPageBreak/>
              <w:t>Aandachtspunten/ tips</w:t>
            </w:r>
          </w:p>
        </w:tc>
      </w:tr>
      <w:tr w:rsidR="0065048F" w:rsidRPr="00770EC1" w14:paraId="150A8AAB" w14:textId="77777777" w:rsidTr="003B75C2">
        <w:trPr>
          <w:trHeight w:val="840"/>
        </w:trPr>
        <w:tc>
          <w:tcPr>
            <w:tcW w:w="11080" w:type="dxa"/>
            <w:tcBorders>
              <w:top w:val="single" w:sz="4" w:space="0" w:color="auto"/>
              <w:left w:val="single" w:sz="4" w:space="0" w:color="auto"/>
              <w:bottom w:val="single" w:sz="4" w:space="0" w:color="auto"/>
              <w:right w:val="single" w:sz="4" w:space="0" w:color="auto"/>
            </w:tcBorders>
          </w:tcPr>
          <w:p w14:paraId="7315E767" w14:textId="1C0CB8EF" w:rsidR="0065048F" w:rsidRDefault="0065048F" w:rsidP="007937EA">
            <w:pPr>
              <w:pStyle w:val="Lijstalinea"/>
              <w:numPr>
                <w:ilvl w:val="0"/>
                <w:numId w:val="11"/>
              </w:numPr>
              <w:rPr>
                <w:sz w:val="16"/>
                <w:szCs w:val="16"/>
              </w:rPr>
            </w:pPr>
            <w:r>
              <w:rPr>
                <w:sz w:val="16"/>
                <w:szCs w:val="16"/>
              </w:rPr>
              <w:t>Bespreek duidelijk wat de verantwoordelijkheden van het crisisteam en de zorglocatie zijn. Het crisisteam bepaalt over doorgang, opschorten of stopzetten van bepaalde zorgprocessen en stelt een prioritering vast. Indien de zorgcontinuïteit en/of de veiligheid van cliënten en medewerkers ondanks maatregelen niet meer geborgd kan worden, ga over tot ontruiming/overplaatsing (zie denk</w:t>
            </w:r>
            <w:r w:rsidR="00451F31">
              <w:rPr>
                <w:sz w:val="16"/>
                <w:szCs w:val="16"/>
              </w:rPr>
              <w:t>kaart verplaatsen van cliënten)</w:t>
            </w:r>
            <w:r w:rsidR="006F19CA">
              <w:rPr>
                <w:sz w:val="16"/>
                <w:szCs w:val="16"/>
              </w:rPr>
              <w:t>.</w:t>
            </w:r>
          </w:p>
          <w:p w14:paraId="09C39F0C" w14:textId="77777777" w:rsidR="00963E93" w:rsidRDefault="00963E93" w:rsidP="00963E93">
            <w:pPr>
              <w:pStyle w:val="Lijstalinea"/>
              <w:rPr>
                <w:sz w:val="16"/>
                <w:szCs w:val="16"/>
              </w:rPr>
            </w:pPr>
          </w:p>
          <w:p w14:paraId="1C7EC4B3" w14:textId="77777777" w:rsidR="001814C8" w:rsidRPr="00D67B1C" w:rsidRDefault="001814C8" w:rsidP="001814C8">
            <w:pPr>
              <w:pStyle w:val="Lijstalinea"/>
              <w:numPr>
                <w:ilvl w:val="0"/>
                <w:numId w:val="11"/>
              </w:numPr>
              <w:rPr>
                <w:sz w:val="16"/>
                <w:szCs w:val="16"/>
              </w:rPr>
            </w:pPr>
            <w:r>
              <w:rPr>
                <w:sz w:val="16"/>
                <w:szCs w:val="16"/>
              </w:rPr>
              <w:t>Denk in scenario’s:</w:t>
            </w:r>
          </w:p>
          <w:p w14:paraId="464CC631" w14:textId="2F1F5FE6" w:rsidR="001814C8" w:rsidRDefault="001814C8" w:rsidP="001814C8">
            <w:pPr>
              <w:pStyle w:val="Lijstalinea"/>
              <w:numPr>
                <w:ilvl w:val="0"/>
                <w:numId w:val="16"/>
              </w:numPr>
              <w:rPr>
                <w:sz w:val="16"/>
                <w:szCs w:val="16"/>
              </w:rPr>
            </w:pPr>
            <w:r>
              <w:rPr>
                <w:sz w:val="16"/>
                <w:szCs w:val="16"/>
              </w:rPr>
              <w:t>1. Best-case: het gunstigste situatieverloop</w:t>
            </w:r>
            <w:r w:rsidR="006F19CA">
              <w:rPr>
                <w:sz w:val="16"/>
                <w:szCs w:val="16"/>
              </w:rPr>
              <w:t>.</w:t>
            </w:r>
          </w:p>
          <w:p w14:paraId="0A5C245D" w14:textId="61AEC16F" w:rsidR="001814C8" w:rsidRDefault="001814C8" w:rsidP="001814C8">
            <w:pPr>
              <w:pStyle w:val="Lijstalinea"/>
              <w:numPr>
                <w:ilvl w:val="0"/>
                <w:numId w:val="16"/>
              </w:numPr>
              <w:rPr>
                <w:sz w:val="16"/>
                <w:szCs w:val="16"/>
              </w:rPr>
            </w:pPr>
            <w:r>
              <w:rPr>
                <w:sz w:val="16"/>
                <w:szCs w:val="16"/>
              </w:rPr>
              <w:t xml:space="preserve">2. </w:t>
            </w:r>
            <w:r w:rsidRPr="006F3696">
              <w:rPr>
                <w:sz w:val="16"/>
                <w:szCs w:val="16"/>
              </w:rPr>
              <w:t>Real-case: het meest voor de hand liggende situatieverloop</w:t>
            </w:r>
            <w:r w:rsidR="006F19CA">
              <w:rPr>
                <w:sz w:val="16"/>
                <w:szCs w:val="16"/>
              </w:rPr>
              <w:t>.</w:t>
            </w:r>
          </w:p>
          <w:p w14:paraId="6E3587C0" w14:textId="083FB916" w:rsidR="001814C8" w:rsidRDefault="001814C8" w:rsidP="00F60490">
            <w:pPr>
              <w:pStyle w:val="Lijstalinea"/>
              <w:numPr>
                <w:ilvl w:val="0"/>
                <w:numId w:val="16"/>
              </w:numPr>
              <w:rPr>
                <w:sz w:val="16"/>
                <w:szCs w:val="16"/>
              </w:rPr>
            </w:pPr>
            <w:r>
              <w:rPr>
                <w:sz w:val="16"/>
                <w:szCs w:val="16"/>
              </w:rPr>
              <w:t xml:space="preserve">3. </w:t>
            </w:r>
            <w:r w:rsidRPr="006F3696">
              <w:rPr>
                <w:sz w:val="16"/>
                <w:szCs w:val="16"/>
              </w:rPr>
              <w:t>Worst-case:</w:t>
            </w:r>
            <w:r w:rsidR="00451F31">
              <w:rPr>
                <w:sz w:val="16"/>
                <w:szCs w:val="16"/>
              </w:rPr>
              <w:t xml:space="preserve"> het ernstigste situatieverloop</w:t>
            </w:r>
            <w:r w:rsidR="006F19CA">
              <w:rPr>
                <w:sz w:val="16"/>
                <w:szCs w:val="16"/>
              </w:rPr>
              <w:t>.</w:t>
            </w:r>
            <w:r w:rsidRPr="006F3696">
              <w:rPr>
                <w:sz w:val="16"/>
                <w:szCs w:val="16"/>
              </w:rPr>
              <w:t xml:space="preserve"> </w:t>
            </w:r>
          </w:p>
          <w:p w14:paraId="3102CCDC" w14:textId="77777777" w:rsidR="00B45AAB" w:rsidRDefault="00B45AAB" w:rsidP="00B45AAB">
            <w:pPr>
              <w:pStyle w:val="Lijstalinea"/>
              <w:ind w:left="1080"/>
              <w:rPr>
                <w:sz w:val="16"/>
                <w:szCs w:val="16"/>
              </w:rPr>
            </w:pPr>
          </w:p>
          <w:p w14:paraId="736317AC" w14:textId="476AB800" w:rsidR="00B45AAB" w:rsidRDefault="00B45AAB" w:rsidP="00B45AAB">
            <w:pPr>
              <w:pStyle w:val="Lijstalinea"/>
              <w:numPr>
                <w:ilvl w:val="0"/>
                <w:numId w:val="11"/>
              </w:numPr>
              <w:rPr>
                <w:sz w:val="16"/>
                <w:szCs w:val="16"/>
              </w:rPr>
            </w:pPr>
            <w:r>
              <w:rPr>
                <w:sz w:val="16"/>
                <w:szCs w:val="16"/>
              </w:rPr>
              <w:t>Zeker in grote(re) gebouwen kunnen problemen met het doorspoelen</w:t>
            </w:r>
            <w:r w:rsidR="00DC7EB8">
              <w:rPr>
                <w:sz w:val="16"/>
                <w:szCs w:val="16"/>
              </w:rPr>
              <w:t xml:space="preserve"> van toiletten ontstaan (hygiëne)</w:t>
            </w:r>
          </w:p>
          <w:p w14:paraId="6421A373" w14:textId="77777777" w:rsidR="00FE07A8" w:rsidRPr="00B45AAB" w:rsidRDefault="00FE07A8" w:rsidP="00FE07A8">
            <w:pPr>
              <w:pStyle w:val="Lijstalinea"/>
              <w:ind w:left="360"/>
              <w:rPr>
                <w:sz w:val="16"/>
                <w:szCs w:val="16"/>
              </w:rPr>
            </w:pPr>
          </w:p>
          <w:p w14:paraId="6C2DE13B" w14:textId="348E838D" w:rsidR="0065048F" w:rsidRDefault="00C07277" w:rsidP="00D2400F">
            <w:pPr>
              <w:pStyle w:val="Lijstalinea"/>
              <w:numPr>
                <w:ilvl w:val="0"/>
                <w:numId w:val="11"/>
              </w:numPr>
              <w:rPr>
                <w:sz w:val="16"/>
                <w:szCs w:val="16"/>
              </w:rPr>
            </w:pPr>
            <w:r w:rsidRPr="00C07277">
              <w:rPr>
                <w:sz w:val="16"/>
                <w:szCs w:val="16"/>
              </w:rPr>
              <w:t xml:space="preserve">Er kan niet gekookt worden en </w:t>
            </w:r>
            <w:r w:rsidR="0065048F" w:rsidRPr="00C07277">
              <w:rPr>
                <w:sz w:val="16"/>
                <w:szCs w:val="16"/>
              </w:rPr>
              <w:t xml:space="preserve">er zijn geen </w:t>
            </w:r>
            <w:r w:rsidR="00DC7EB8">
              <w:rPr>
                <w:sz w:val="16"/>
                <w:szCs w:val="16"/>
              </w:rPr>
              <w:t>(</w:t>
            </w:r>
            <w:r w:rsidR="0065048F" w:rsidRPr="00C07277">
              <w:rPr>
                <w:sz w:val="16"/>
                <w:szCs w:val="16"/>
              </w:rPr>
              <w:t>af</w:t>
            </w:r>
            <w:r w:rsidR="00DC7EB8">
              <w:rPr>
                <w:sz w:val="16"/>
                <w:szCs w:val="16"/>
              </w:rPr>
              <w:t>)</w:t>
            </w:r>
            <w:r w:rsidR="0065048F" w:rsidRPr="00C07277">
              <w:rPr>
                <w:sz w:val="16"/>
                <w:szCs w:val="16"/>
              </w:rPr>
              <w:t xml:space="preserve">wasmogelijkheden. </w:t>
            </w:r>
          </w:p>
          <w:p w14:paraId="11A02DBD" w14:textId="77777777" w:rsidR="00E11A1D" w:rsidRPr="00C07277" w:rsidRDefault="00E11A1D" w:rsidP="00E11A1D">
            <w:pPr>
              <w:pStyle w:val="Lijstalinea"/>
              <w:ind w:left="360"/>
              <w:rPr>
                <w:sz w:val="16"/>
                <w:szCs w:val="16"/>
              </w:rPr>
            </w:pPr>
          </w:p>
          <w:p w14:paraId="09F173CF" w14:textId="0EF47018" w:rsidR="001B478F" w:rsidRDefault="0065048F" w:rsidP="00D2400F">
            <w:pPr>
              <w:rPr>
                <w:sz w:val="16"/>
                <w:szCs w:val="16"/>
                <w:u w:val="single"/>
              </w:rPr>
            </w:pPr>
            <w:r>
              <w:rPr>
                <w:sz w:val="16"/>
                <w:szCs w:val="16"/>
                <w:u w:val="single"/>
              </w:rPr>
              <w:t>Verantwoorde opstart nadat uitval is opgeheven:</w:t>
            </w:r>
          </w:p>
          <w:p w14:paraId="50457E49" w14:textId="1213824E" w:rsidR="000A4618" w:rsidRPr="006364C1" w:rsidRDefault="00F60490" w:rsidP="006364C1">
            <w:pPr>
              <w:rPr>
                <w:sz w:val="16"/>
                <w:szCs w:val="16"/>
              </w:rPr>
            </w:pPr>
            <w:r>
              <w:rPr>
                <w:sz w:val="16"/>
                <w:szCs w:val="16"/>
              </w:rPr>
              <w:t>Maak een plan van aanpak om verantwoorde opstart z.s.m. te realiseren (wees alert op onverwachte effecten die mogelijk kunnen optrede</w:t>
            </w:r>
            <w:r w:rsidR="00B45AAB">
              <w:rPr>
                <w:sz w:val="16"/>
                <w:szCs w:val="16"/>
              </w:rPr>
              <w:t xml:space="preserve">n als gevolg van de calamiteit) </w:t>
            </w:r>
            <w:r>
              <w:rPr>
                <w:sz w:val="16"/>
                <w:szCs w:val="16"/>
              </w:rPr>
              <w:t>Schakel hiervoor i</w:t>
            </w:r>
            <w:r w:rsidR="00451F31">
              <w:rPr>
                <w:sz w:val="16"/>
                <w:szCs w:val="16"/>
              </w:rPr>
              <w:t>ndien nodig deskundigen voor in</w:t>
            </w:r>
            <w:r w:rsidR="00B45AAB">
              <w:rPr>
                <w:sz w:val="16"/>
                <w:szCs w:val="16"/>
              </w:rPr>
              <w:t xml:space="preserve"> en volg de berichtgeving van PWN / Veiligheidsregio.</w:t>
            </w:r>
          </w:p>
        </w:tc>
      </w:tr>
    </w:tbl>
    <w:p w14:paraId="44896304" w14:textId="1E497F4D" w:rsidR="00BD2465" w:rsidRDefault="00BD2465">
      <w:pPr>
        <w:spacing w:after="160" w:line="259" w:lineRule="auto"/>
        <w:jc w:val="left"/>
        <w:rPr>
          <w:b/>
          <w:szCs w:val="20"/>
        </w:rPr>
      </w:pPr>
    </w:p>
    <w:tbl>
      <w:tblPr>
        <w:tblStyle w:val="Tabelraster1"/>
        <w:tblW w:w="11106" w:type="dxa"/>
        <w:tblInd w:w="-1028" w:type="dxa"/>
        <w:tblLook w:val="04A0" w:firstRow="1" w:lastRow="0" w:firstColumn="1" w:lastColumn="0" w:noHBand="0" w:noVBand="1"/>
      </w:tblPr>
      <w:tblGrid>
        <w:gridCol w:w="5559"/>
        <w:gridCol w:w="5547"/>
      </w:tblGrid>
      <w:tr w:rsidR="006364C1" w14:paraId="397357BA" w14:textId="77777777" w:rsidTr="006364C1">
        <w:tc>
          <w:tcPr>
            <w:tcW w:w="5559" w:type="dxa"/>
            <w:tcBorders>
              <w:top w:val="single" w:sz="4" w:space="0" w:color="auto"/>
              <w:left w:val="single" w:sz="4" w:space="0" w:color="auto"/>
              <w:bottom w:val="single" w:sz="4" w:space="0" w:color="auto"/>
              <w:right w:val="single" w:sz="4" w:space="0" w:color="auto"/>
            </w:tcBorders>
            <w:shd w:val="clear" w:color="auto" w:fill="9BE3FF"/>
            <w:hideMark/>
          </w:tcPr>
          <w:p w14:paraId="0B874ED4" w14:textId="77777777" w:rsidR="006364C1" w:rsidRDefault="006364C1">
            <w:pPr>
              <w:tabs>
                <w:tab w:val="left" w:pos="469"/>
                <w:tab w:val="center" w:pos="2487"/>
                <w:tab w:val="left" w:pos="4245"/>
              </w:tabs>
              <w:jc w:val="center"/>
              <w:rPr>
                <w:b/>
                <w:sz w:val="24"/>
                <w:szCs w:val="24"/>
              </w:rPr>
            </w:pPr>
            <w:r>
              <w:rPr>
                <w:b/>
                <w:sz w:val="24"/>
                <w:szCs w:val="24"/>
              </w:rPr>
              <w:t>Kritische zorgprocessen/ afdelingen</w:t>
            </w:r>
          </w:p>
        </w:tc>
        <w:tc>
          <w:tcPr>
            <w:tcW w:w="5547" w:type="dxa"/>
            <w:tcBorders>
              <w:top w:val="single" w:sz="4" w:space="0" w:color="auto"/>
              <w:left w:val="single" w:sz="4" w:space="0" w:color="auto"/>
              <w:bottom w:val="single" w:sz="4" w:space="0" w:color="auto"/>
              <w:right w:val="single" w:sz="4" w:space="0" w:color="auto"/>
            </w:tcBorders>
            <w:shd w:val="clear" w:color="auto" w:fill="9BE3FF"/>
            <w:hideMark/>
          </w:tcPr>
          <w:p w14:paraId="60E7D8C1" w14:textId="77777777" w:rsidR="006364C1" w:rsidRDefault="006364C1">
            <w:pPr>
              <w:tabs>
                <w:tab w:val="center" w:pos="2850"/>
                <w:tab w:val="left" w:pos="4554"/>
              </w:tabs>
              <w:jc w:val="left"/>
              <w:rPr>
                <w:b/>
                <w:sz w:val="24"/>
                <w:szCs w:val="24"/>
              </w:rPr>
            </w:pPr>
            <w:r>
              <w:rPr>
                <w:b/>
                <w:sz w:val="24"/>
                <w:szCs w:val="24"/>
              </w:rPr>
              <w:tab/>
              <w:t>Kritische bedrijfsprocessen</w:t>
            </w:r>
          </w:p>
        </w:tc>
      </w:tr>
      <w:tr w:rsidR="006364C1" w14:paraId="694576B1" w14:textId="77777777" w:rsidTr="006364C1">
        <w:tc>
          <w:tcPr>
            <w:tcW w:w="5559" w:type="dxa"/>
            <w:tcBorders>
              <w:top w:val="single" w:sz="4" w:space="0" w:color="auto"/>
              <w:left w:val="single" w:sz="4" w:space="0" w:color="auto"/>
              <w:bottom w:val="single" w:sz="4" w:space="0" w:color="auto"/>
              <w:right w:val="single" w:sz="4" w:space="0" w:color="auto"/>
            </w:tcBorders>
          </w:tcPr>
          <w:p w14:paraId="18F95ED4" w14:textId="77777777" w:rsidR="006364C1" w:rsidRDefault="006364C1">
            <w:pPr>
              <w:tabs>
                <w:tab w:val="left" w:pos="3104"/>
              </w:tabs>
              <w:rPr>
                <w:rFonts w:cs="Arial"/>
                <w:sz w:val="16"/>
                <w:szCs w:val="16"/>
              </w:rPr>
            </w:pPr>
            <w:r>
              <w:rPr>
                <w:rFonts w:cs="Arial"/>
                <w:sz w:val="16"/>
                <w:szCs w:val="16"/>
              </w:rPr>
              <w:t>Welke door totale of gedeeltelijke uitval van personeel direct (of in korte tijd) leiden tot (levens)bedreigende situaties voor de patiënt:</w:t>
            </w:r>
          </w:p>
          <w:p w14:paraId="31B79FD7" w14:textId="77777777" w:rsidR="006364C1" w:rsidRDefault="006364C1">
            <w:pPr>
              <w:tabs>
                <w:tab w:val="left" w:pos="3104"/>
              </w:tabs>
              <w:rPr>
                <w:rFonts w:cs="Arial"/>
                <w:sz w:val="16"/>
                <w:szCs w:val="16"/>
              </w:rPr>
            </w:pPr>
          </w:p>
          <w:p w14:paraId="6C7BD71D" w14:textId="77777777" w:rsidR="006364C1" w:rsidRDefault="006364C1">
            <w:pPr>
              <w:tabs>
                <w:tab w:val="left" w:pos="3104"/>
              </w:tabs>
              <w:rPr>
                <w:rFonts w:cs="Arial"/>
                <w:color w:val="FF0000"/>
                <w:sz w:val="16"/>
                <w:szCs w:val="16"/>
              </w:rPr>
            </w:pPr>
            <w:r>
              <w:rPr>
                <w:rFonts w:cs="Arial"/>
                <w:color w:val="FF0000"/>
                <w:sz w:val="16"/>
                <w:szCs w:val="16"/>
              </w:rPr>
              <w:t xml:space="preserve">Organisatie zelf invullen </w:t>
            </w:r>
          </w:p>
          <w:p w14:paraId="65F875D5" w14:textId="77777777" w:rsidR="006364C1" w:rsidRDefault="006364C1">
            <w:pPr>
              <w:tabs>
                <w:tab w:val="left" w:pos="3104"/>
              </w:tabs>
              <w:rPr>
                <w:rFonts w:cs="Arial"/>
                <w:sz w:val="16"/>
                <w:szCs w:val="16"/>
              </w:rPr>
            </w:pPr>
          </w:p>
          <w:p w14:paraId="07CD67CA" w14:textId="77777777" w:rsidR="006364C1" w:rsidRDefault="006364C1">
            <w:pPr>
              <w:tabs>
                <w:tab w:val="left" w:pos="3104"/>
              </w:tabs>
              <w:rPr>
                <w:rFonts w:cs="Arial"/>
                <w:sz w:val="16"/>
                <w:szCs w:val="16"/>
              </w:rPr>
            </w:pPr>
            <w:r>
              <w:rPr>
                <w:rFonts w:cs="Arial"/>
                <w:sz w:val="16"/>
                <w:szCs w:val="16"/>
              </w:rPr>
              <w:t>Hoeveel personeel is minimaal nodig + welke deskundigheid?</w:t>
            </w:r>
          </w:p>
        </w:tc>
        <w:tc>
          <w:tcPr>
            <w:tcW w:w="5547" w:type="dxa"/>
            <w:tcBorders>
              <w:top w:val="single" w:sz="4" w:space="0" w:color="auto"/>
              <w:left w:val="single" w:sz="4" w:space="0" w:color="auto"/>
              <w:bottom w:val="single" w:sz="4" w:space="0" w:color="auto"/>
              <w:right w:val="single" w:sz="4" w:space="0" w:color="auto"/>
            </w:tcBorders>
          </w:tcPr>
          <w:p w14:paraId="6E136A13" w14:textId="77777777" w:rsidR="006364C1" w:rsidRDefault="006364C1">
            <w:pPr>
              <w:tabs>
                <w:tab w:val="center" w:pos="2850"/>
                <w:tab w:val="left" w:pos="4554"/>
              </w:tabs>
              <w:jc w:val="left"/>
              <w:rPr>
                <w:sz w:val="16"/>
                <w:szCs w:val="16"/>
              </w:rPr>
            </w:pPr>
            <w:r>
              <w:rPr>
                <w:rFonts w:cs="Arial"/>
                <w:sz w:val="16"/>
                <w:szCs w:val="16"/>
              </w:rPr>
              <w:t>Systemen , processen, functies of stoffen die door totale of gedeeltelijke uitval direct (of in korte tijd) leiden tot (levens)bedreigende situaties:</w:t>
            </w:r>
          </w:p>
          <w:p w14:paraId="79D955DB" w14:textId="77777777" w:rsidR="006364C1" w:rsidRDefault="006364C1">
            <w:pPr>
              <w:tabs>
                <w:tab w:val="center" w:pos="2850"/>
                <w:tab w:val="left" w:pos="4554"/>
              </w:tabs>
              <w:jc w:val="left"/>
              <w:rPr>
                <w:sz w:val="16"/>
                <w:szCs w:val="16"/>
              </w:rPr>
            </w:pPr>
          </w:p>
          <w:p w14:paraId="21BFB59C" w14:textId="77777777" w:rsidR="006364C1" w:rsidRDefault="006364C1">
            <w:pPr>
              <w:tabs>
                <w:tab w:val="left" w:pos="3104"/>
              </w:tabs>
              <w:rPr>
                <w:rFonts w:cs="Arial"/>
                <w:color w:val="FF0000"/>
                <w:sz w:val="16"/>
                <w:szCs w:val="16"/>
              </w:rPr>
            </w:pPr>
            <w:r>
              <w:rPr>
                <w:rFonts w:cs="Arial"/>
                <w:color w:val="FF0000"/>
                <w:sz w:val="16"/>
                <w:szCs w:val="16"/>
              </w:rPr>
              <w:t xml:space="preserve">Organisatie zelf invullen </w:t>
            </w:r>
          </w:p>
          <w:p w14:paraId="52A6EFAC" w14:textId="77777777" w:rsidR="006364C1" w:rsidRDefault="006364C1">
            <w:pPr>
              <w:tabs>
                <w:tab w:val="left" w:pos="3104"/>
              </w:tabs>
              <w:rPr>
                <w:sz w:val="24"/>
                <w:szCs w:val="24"/>
              </w:rPr>
            </w:pPr>
          </w:p>
        </w:tc>
      </w:tr>
    </w:tbl>
    <w:p w14:paraId="04A57A27" w14:textId="77777777" w:rsidR="006364C1" w:rsidRDefault="006364C1">
      <w:pPr>
        <w:spacing w:after="160" w:line="259" w:lineRule="auto"/>
        <w:jc w:val="left"/>
        <w:rPr>
          <w:b/>
          <w:szCs w:val="20"/>
        </w:rPr>
      </w:pPr>
      <w:bookmarkStart w:id="0" w:name="_GoBack"/>
      <w:bookmarkEnd w:id="0"/>
    </w:p>
    <w:sectPr w:rsidR="006364C1" w:rsidSect="00D63175">
      <w:footerReference w:type="default" r:id="rId9"/>
      <w:pgSz w:w="11906" w:h="16838" w:code="9"/>
      <w:pgMar w:top="1134" w:right="1134"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914F" w14:textId="77777777" w:rsidR="00163A87" w:rsidRDefault="00163A87" w:rsidP="00B53E4D">
      <w:pPr>
        <w:spacing w:line="240" w:lineRule="auto"/>
      </w:pPr>
      <w:r>
        <w:separator/>
      </w:r>
    </w:p>
  </w:endnote>
  <w:endnote w:type="continuationSeparator" w:id="0">
    <w:p w14:paraId="44BB80AC" w14:textId="77777777" w:rsidR="00163A87" w:rsidRDefault="00163A87" w:rsidP="00B53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87B4" w14:textId="619691F9" w:rsidR="00B53E4D" w:rsidRPr="00B67787" w:rsidRDefault="000B67B1" w:rsidP="00B53E4D">
    <w:pPr>
      <w:pStyle w:val="Voettekst"/>
      <w:rPr>
        <w:rFonts w:cs="Arial"/>
        <w:i/>
        <w:sz w:val="16"/>
        <w:szCs w:val="16"/>
      </w:rPr>
    </w:pPr>
    <w:r>
      <w:rPr>
        <w:rFonts w:cs="Arial"/>
        <w:i/>
        <w:sz w:val="16"/>
        <w:szCs w:val="16"/>
      </w:rPr>
      <w:t>Scenariokaart</w:t>
    </w:r>
    <w:r w:rsidR="00C17FDB">
      <w:rPr>
        <w:rFonts w:cs="Arial"/>
        <w:i/>
        <w:sz w:val="16"/>
        <w:szCs w:val="16"/>
      </w:rPr>
      <w:t xml:space="preserve"> – </w:t>
    </w:r>
    <w:r w:rsidR="00024CDA">
      <w:rPr>
        <w:rFonts w:cs="Arial"/>
        <w:i/>
        <w:sz w:val="16"/>
        <w:szCs w:val="16"/>
      </w:rPr>
      <w:t>Verstoring/ vervuiling</w:t>
    </w:r>
    <w:r w:rsidR="00816605">
      <w:rPr>
        <w:rFonts w:cs="Arial"/>
        <w:i/>
        <w:sz w:val="16"/>
        <w:szCs w:val="16"/>
      </w:rPr>
      <w:t xml:space="preserve"> </w:t>
    </w:r>
    <w:r w:rsidR="00024CDA">
      <w:rPr>
        <w:rFonts w:cs="Arial"/>
        <w:i/>
        <w:sz w:val="16"/>
        <w:szCs w:val="16"/>
      </w:rPr>
      <w:t>(</w:t>
    </w:r>
    <w:r w:rsidR="00816605">
      <w:rPr>
        <w:rFonts w:cs="Arial"/>
        <w:i/>
        <w:sz w:val="16"/>
        <w:szCs w:val="16"/>
      </w:rPr>
      <w:t>drink</w:t>
    </w:r>
    <w:r w:rsidR="00024CDA">
      <w:rPr>
        <w:rFonts w:cs="Arial"/>
        <w:i/>
        <w:sz w:val="16"/>
        <w:szCs w:val="16"/>
      </w:rPr>
      <w:t>)</w:t>
    </w:r>
    <w:r w:rsidR="00816605">
      <w:rPr>
        <w:rFonts w:cs="Arial"/>
        <w:i/>
        <w:sz w:val="16"/>
        <w:szCs w:val="16"/>
      </w:rPr>
      <w:t>wa</w:t>
    </w:r>
    <w:r w:rsidR="003C5124">
      <w:rPr>
        <w:rFonts w:cs="Arial"/>
        <w:i/>
        <w:sz w:val="16"/>
        <w:szCs w:val="16"/>
      </w:rPr>
      <w:t>ter</w:t>
    </w:r>
    <w:r w:rsidR="003C5124">
      <w:rPr>
        <w:rFonts w:cs="Arial"/>
        <w:i/>
        <w:sz w:val="16"/>
        <w:szCs w:val="16"/>
      </w:rPr>
      <w:tab/>
      <w:t xml:space="preserve">                </w:t>
    </w:r>
    <w:r>
      <w:rPr>
        <w:rFonts w:cs="Arial"/>
        <w:i/>
        <w:sz w:val="16"/>
        <w:szCs w:val="16"/>
      </w:rPr>
      <w:t xml:space="preserve">versiedatum </w:t>
    </w:r>
    <w:r w:rsidR="003C5124">
      <w:rPr>
        <w:rFonts w:cs="Arial"/>
        <w:i/>
        <w:sz w:val="16"/>
        <w:szCs w:val="16"/>
      </w:rPr>
      <w:t>04</w:t>
    </w:r>
    <w:r w:rsidR="00816605">
      <w:rPr>
        <w:rFonts w:cs="Arial"/>
        <w:i/>
        <w:sz w:val="16"/>
        <w:szCs w:val="16"/>
      </w:rPr>
      <w:t>-</w:t>
    </w:r>
    <w:r w:rsidR="003C5124">
      <w:rPr>
        <w:rFonts w:cs="Arial"/>
        <w:i/>
        <w:sz w:val="16"/>
        <w:szCs w:val="16"/>
      </w:rPr>
      <w:t>02</w:t>
    </w:r>
    <w:r w:rsidR="00117AC9">
      <w:rPr>
        <w:rFonts w:cs="Arial"/>
        <w:i/>
        <w:sz w:val="16"/>
        <w:szCs w:val="16"/>
      </w:rPr>
      <w:t>-201</w:t>
    </w:r>
    <w:r w:rsidR="003C5124">
      <w:rPr>
        <w:rFonts w:cs="Arial"/>
        <w:i/>
        <w:sz w:val="16"/>
        <w:szCs w:val="16"/>
      </w:rPr>
      <w:t>9</w:t>
    </w:r>
    <w:r w:rsidR="0078693A">
      <w:rPr>
        <w:rFonts w:cs="Arial"/>
        <w:i/>
        <w:sz w:val="16"/>
        <w:szCs w:val="16"/>
      </w:rPr>
      <w:t xml:space="preserve">          </w:t>
    </w:r>
    <w:r w:rsidR="003C5124">
      <w:rPr>
        <w:rFonts w:cs="Arial"/>
        <w:i/>
        <w:sz w:val="16"/>
        <w:szCs w:val="16"/>
      </w:rPr>
      <w:tab/>
    </w:r>
    <w:r w:rsidR="0078693A">
      <w:rPr>
        <w:rFonts w:cs="Arial"/>
        <w:i/>
        <w:sz w:val="16"/>
        <w:szCs w:val="16"/>
      </w:rPr>
      <w:t>GHOR Noord-Holland Noord</w:t>
    </w:r>
    <w:r w:rsidR="00B53E4D" w:rsidRPr="00395D18">
      <w:rPr>
        <w:rFonts w:cs="Arial"/>
        <w:i/>
        <w:sz w:val="16"/>
        <w:szCs w:val="16"/>
      </w:rPr>
      <w:tab/>
    </w:r>
  </w:p>
  <w:p w14:paraId="3FABC2F5" w14:textId="2E0F4792" w:rsidR="00B53E4D" w:rsidRDefault="00B53E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474BB" w14:textId="77777777" w:rsidR="00163A87" w:rsidRDefault="00163A87" w:rsidP="00B53E4D">
      <w:pPr>
        <w:spacing w:line="240" w:lineRule="auto"/>
      </w:pPr>
      <w:r>
        <w:separator/>
      </w:r>
    </w:p>
  </w:footnote>
  <w:footnote w:type="continuationSeparator" w:id="0">
    <w:p w14:paraId="33BF5B88" w14:textId="77777777" w:rsidR="00163A87" w:rsidRDefault="00163A87" w:rsidP="00B53E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4E9F"/>
    <w:multiLevelType w:val="hybridMultilevel"/>
    <w:tmpl w:val="F38E4C58"/>
    <w:lvl w:ilvl="0" w:tplc="60B6C0E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3D6484B"/>
    <w:multiLevelType w:val="hybridMultilevel"/>
    <w:tmpl w:val="A5E4A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ED0F40"/>
    <w:multiLevelType w:val="hybridMultilevel"/>
    <w:tmpl w:val="8F60F918"/>
    <w:lvl w:ilvl="0" w:tplc="04130003">
      <w:start w:val="1"/>
      <w:numFmt w:val="bullet"/>
      <w:lvlText w:val="o"/>
      <w:lvlJc w:val="left"/>
      <w:pPr>
        <w:ind w:left="1636" w:hanging="360"/>
      </w:pPr>
      <w:rPr>
        <w:rFonts w:ascii="Courier New" w:hAnsi="Courier New" w:cs="Courier New" w:hint="default"/>
      </w:rPr>
    </w:lvl>
    <w:lvl w:ilvl="1" w:tplc="04130003">
      <w:start w:val="1"/>
      <w:numFmt w:val="bullet"/>
      <w:lvlText w:val="o"/>
      <w:lvlJc w:val="left"/>
      <w:pPr>
        <w:ind w:left="1068"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3" w15:restartNumberingAfterBreak="0">
    <w:nsid w:val="08C21867"/>
    <w:multiLevelType w:val="hybridMultilevel"/>
    <w:tmpl w:val="C01EE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075283"/>
    <w:multiLevelType w:val="hybridMultilevel"/>
    <w:tmpl w:val="2ACC45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D71750"/>
    <w:multiLevelType w:val="hybridMultilevel"/>
    <w:tmpl w:val="3D148DEA"/>
    <w:lvl w:ilvl="0" w:tplc="D64227F0">
      <w:numFmt w:val="bullet"/>
      <w:lvlText w:val=""/>
      <w:lvlJc w:val="left"/>
      <w:pPr>
        <w:ind w:left="785" w:hanging="360"/>
      </w:pPr>
      <w:rPr>
        <w:rFonts w:ascii="Symbol" w:eastAsia="Times New Roman" w:hAnsi="Symbol" w:cs="Times New Roman"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6" w15:restartNumberingAfterBreak="0">
    <w:nsid w:val="11330D71"/>
    <w:multiLevelType w:val="hybridMultilevel"/>
    <w:tmpl w:val="780276E4"/>
    <w:lvl w:ilvl="0" w:tplc="804682CE">
      <w:start w:val="1"/>
      <w:numFmt w:val="decimal"/>
      <w:lvlText w:val="%1."/>
      <w:lvlJc w:val="left"/>
      <w:pPr>
        <w:ind w:left="927" w:hanging="360"/>
      </w:pPr>
      <w:rPr>
        <w:rFonts w:ascii="Arial" w:eastAsia="Times New Roman" w:hAnsi="Arial" w:cs="Arial"/>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 w15:restartNumberingAfterBreak="0">
    <w:nsid w:val="13392C59"/>
    <w:multiLevelType w:val="hybridMultilevel"/>
    <w:tmpl w:val="5350AE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5D3501"/>
    <w:multiLevelType w:val="hybridMultilevel"/>
    <w:tmpl w:val="2AFA4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1D651C"/>
    <w:multiLevelType w:val="hybridMultilevel"/>
    <w:tmpl w:val="C1C646E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24F6410"/>
    <w:multiLevelType w:val="hybridMultilevel"/>
    <w:tmpl w:val="D3BEA612"/>
    <w:lvl w:ilvl="0" w:tplc="9454F20E">
      <w:start w:val="1"/>
      <w:numFmt w:val="bullet"/>
      <w:lvlText w:val=""/>
      <w:lvlJc w:val="left"/>
      <w:pPr>
        <w:ind w:left="1428" w:hanging="360"/>
      </w:pPr>
      <w:rPr>
        <w:rFonts w:ascii="Symbol" w:hAnsi="Symbol" w:hint="default"/>
        <w:color w:val="FF0000"/>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24AF1183"/>
    <w:multiLevelType w:val="hybridMultilevel"/>
    <w:tmpl w:val="18864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0F5227"/>
    <w:multiLevelType w:val="hybridMultilevel"/>
    <w:tmpl w:val="5B6A5D76"/>
    <w:lvl w:ilvl="0" w:tplc="B7908F2A">
      <w:start w:val="1"/>
      <w:numFmt w:val="decimal"/>
      <w:pStyle w:val="VRhoofdstuk"/>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317CD5"/>
    <w:multiLevelType w:val="hybridMultilevel"/>
    <w:tmpl w:val="AF12FA98"/>
    <w:lvl w:ilvl="0" w:tplc="4A226CE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C352FAC"/>
    <w:multiLevelType w:val="hybridMultilevel"/>
    <w:tmpl w:val="13F85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CD1CD1"/>
    <w:multiLevelType w:val="hybridMultilevel"/>
    <w:tmpl w:val="F1C01344"/>
    <w:lvl w:ilvl="0" w:tplc="8AC65CD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22F0516"/>
    <w:multiLevelType w:val="hybridMultilevel"/>
    <w:tmpl w:val="24EE2890"/>
    <w:lvl w:ilvl="0" w:tplc="04130003">
      <w:start w:val="1"/>
      <w:numFmt w:val="bullet"/>
      <w:lvlText w:val="o"/>
      <w:lvlJc w:val="left"/>
      <w:pPr>
        <w:ind w:left="1494" w:hanging="360"/>
      </w:pPr>
      <w:rPr>
        <w:rFonts w:ascii="Courier New" w:hAnsi="Courier New" w:cs="Courier New"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7" w15:restartNumberingAfterBreak="0">
    <w:nsid w:val="34D17D80"/>
    <w:multiLevelType w:val="hybridMultilevel"/>
    <w:tmpl w:val="CD723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FB120B"/>
    <w:multiLevelType w:val="hybridMultilevel"/>
    <w:tmpl w:val="C61EF83E"/>
    <w:lvl w:ilvl="0" w:tplc="04130003">
      <w:start w:val="1"/>
      <w:numFmt w:val="bullet"/>
      <w:lvlText w:val="o"/>
      <w:lvlJc w:val="left"/>
      <w:pPr>
        <w:ind w:left="1494" w:hanging="360"/>
      </w:pPr>
      <w:rPr>
        <w:rFonts w:ascii="Courier New" w:hAnsi="Courier New" w:cs="Courier New"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9" w15:restartNumberingAfterBreak="0">
    <w:nsid w:val="36DA175B"/>
    <w:multiLevelType w:val="hybridMultilevel"/>
    <w:tmpl w:val="736C6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7356DA"/>
    <w:multiLevelType w:val="hybridMultilevel"/>
    <w:tmpl w:val="665E9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A020E50"/>
    <w:multiLevelType w:val="hybridMultilevel"/>
    <w:tmpl w:val="AB0217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A3538A5"/>
    <w:multiLevelType w:val="hybridMultilevel"/>
    <w:tmpl w:val="B6A465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4967850"/>
    <w:multiLevelType w:val="hybridMultilevel"/>
    <w:tmpl w:val="85E875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39387F"/>
    <w:multiLevelType w:val="hybridMultilevel"/>
    <w:tmpl w:val="44E80D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B4D1237"/>
    <w:multiLevelType w:val="hybridMultilevel"/>
    <w:tmpl w:val="D67011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8275CC"/>
    <w:multiLevelType w:val="hybridMultilevel"/>
    <w:tmpl w:val="80BC1134"/>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7" w15:restartNumberingAfterBreak="0">
    <w:nsid w:val="57BF747B"/>
    <w:multiLevelType w:val="hybridMultilevel"/>
    <w:tmpl w:val="DD745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C1219D"/>
    <w:multiLevelType w:val="hybridMultilevel"/>
    <w:tmpl w:val="F468D0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F61BC1"/>
    <w:multiLevelType w:val="hybridMultilevel"/>
    <w:tmpl w:val="02328CB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0" w15:restartNumberingAfterBreak="0">
    <w:nsid w:val="746B7DA7"/>
    <w:multiLevelType w:val="hybridMultilevel"/>
    <w:tmpl w:val="9000B920"/>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31" w15:restartNumberingAfterBreak="0">
    <w:nsid w:val="75F05B76"/>
    <w:multiLevelType w:val="hybridMultilevel"/>
    <w:tmpl w:val="2F6826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2" w15:restartNumberingAfterBreak="0">
    <w:nsid w:val="77A07D69"/>
    <w:multiLevelType w:val="hybridMultilevel"/>
    <w:tmpl w:val="237492A6"/>
    <w:lvl w:ilvl="0" w:tplc="DF58E9E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7AD6975"/>
    <w:multiLevelType w:val="hybridMultilevel"/>
    <w:tmpl w:val="272410F6"/>
    <w:lvl w:ilvl="0" w:tplc="BF824F0E">
      <w:numFmt w:val="bullet"/>
      <w:lvlText w:val="-"/>
      <w:lvlJc w:val="left"/>
      <w:pPr>
        <w:ind w:left="501" w:hanging="360"/>
      </w:pPr>
      <w:rPr>
        <w:rFonts w:ascii="Arial" w:eastAsia="Times New Roman" w:hAnsi="Arial" w:cs="Aria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34" w15:restartNumberingAfterBreak="0">
    <w:nsid w:val="78FF2C17"/>
    <w:multiLevelType w:val="hybridMultilevel"/>
    <w:tmpl w:val="E51CE474"/>
    <w:lvl w:ilvl="0" w:tplc="2A58EFB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793D6701"/>
    <w:multiLevelType w:val="hybridMultilevel"/>
    <w:tmpl w:val="C540AF70"/>
    <w:lvl w:ilvl="0" w:tplc="04130003">
      <w:start w:val="1"/>
      <w:numFmt w:val="bullet"/>
      <w:lvlText w:val="o"/>
      <w:lvlJc w:val="left"/>
      <w:pPr>
        <w:ind w:left="1428" w:hanging="360"/>
      </w:pPr>
      <w:rPr>
        <w:rFonts w:ascii="Courier New" w:hAnsi="Courier New" w:cs="Courier New" w:hint="default"/>
        <w:color w:val="FF0000"/>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6" w15:restartNumberingAfterBreak="0">
    <w:nsid w:val="7A154EF8"/>
    <w:multiLevelType w:val="hybridMultilevel"/>
    <w:tmpl w:val="7A8CDE56"/>
    <w:lvl w:ilvl="0" w:tplc="804682CE">
      <w:start w:val="1"/>
      <w:numFmt w:val="decimal"/>
      <w:lvlText w:val="%1."/>
      <w:lvlJc w:val="left"/>
      <w:pPr>
        <w:ind w:left="1068"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B508A3"/>
    <w:multiLevelType w:val="hybridMultilevel"/>
    <w:tmpl w:val="13480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F955E3F"/>
    <w:multiLevelType w:val="hybridMultilevel"/>
    <w:tmpl w:val="CD8044B4"/>
    <w:lvl w:ilvl="0" w:tplc="625CD9E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8"/>
  </w:num>
  <w:num w:numId="2">
    <w:abstractNumId w:val="26"/>
  </w:num>
  <w:num w:numId="3">
    <w:abstractNumId w:val="15"/>
  </w:num>
  <w:num w:numId="4">
    <w:abstractNumId w:val="12"/>
  </w:num>
  <w:num w:numId="5">
    <w:abstractNumId w:val="12"/>
  </w:num>
  <w:num w:numId="6">
    <w:abstractNumId w:val="12"/>
  </w:num>
  <w:num w:numId="7">
    <w:abstractNumId w:val="12"/>
  </w:num>
  <w:num w:numId="8">
    <w:abstractNumId w:val="12"/>
  </w:num>
  <w:num w:numId="9">
    <w:abstractNumId w:val="12"/>
  </w:num>
  <w:num w:numId="10">
    <w:abstractNumId w:val="31"/>
  </w:num>
  <w:num w:numId="11">
    <w:abstractNumId w:val="7"/>
  </w:num>
  <w:num w:numId="12">
    <w:abstractNumId w:val="19"/>
  </w:num>
  <w:num w:numId="13">
    <w:abstractNumId w:val="32"/>
  </w:num>
  <w:num w:numId="14">
    <w:abstractNumId w:val="11"/>
  </w:num>
  <w:num w:numId="15">
    <w:abstractNumId w:val="38"/>
  </w:num>
  <w:num w:numId="16">
    <w:abstractNumId w:val="34"/>
  </w:num>
  <w:num w:numId="17">
    <w:abstractNumId w:val="29"/>
  </w:num>
  <w:num w:numId="18">
    <w:abstractNumId w:val="10"/>
  </w:num>
  <w:num w:numId="19">
    <w:abstractNumId w:val="3"/>
  </w:num>
  <w:num w:numId="20">
    <w:abstractNumId w:val="14"/>
  </w:num>
  <w:num w:numId="21">
    <w:abstractNumId w:val="37"/>
  </w:num>
  <w:num w:numId="22">
    <w:abstractNumId w:val="6"/>
  </w:num>
  <w:num w:numId="23">
    <w:abstractNumId w:val="25"/>
  </w:num>
  <w:num w:numId="24">
    <w:abstractNumId w:val="23"/>
  </w:num>
  <w:num w:numId="25">
    <w:abstractNumId w:val="22"/>
  </w:num>
  <w:num w:numId="26">
    <w:abstractNumId w:val="36"/>
  </w:num>
  <w:num w:numId="27">
    <w:abstractNumId w:val="8"/>
  </w:num>
  <w:num w:numId="28">
    <w:abstractNumId w:val="0"/>
  </w:num>
  <w:num w:numId="29">
    <w:abstractNumId w:val="13"/>
  </w:num>
  <w:num w:numId="30">
    <w:abstractNumId w:val="27"/>
  </w:num>
  <w:num w:numId="31">
    <w:abstractNumId w:val="30"/>
  </w:num>
  <w:num w:numId="32">
    <w:abstractNumId w:val="1"/>
  </w:num>
  <w:num w:numId="33">
    <w:abstractNumId w:val="33"/>
  </w:num>
  <w:num w:numId="34">
    <w:abstractNumId w:val="16"/>
  </w:num>
  <w:num w:numId="35">
    <w:abstractNumId w:val="18"/>
  </w:num>
  <w:num w:numId="36">
    <w:abstractNumId w:val="2"/>
  </w:num>
  <w:num w:numId="37">
    <w:abstractNumId w:val="35"/>
  </w:num>
  <w:num w:numId="38">
    <w:abstractNumId w:val="5"/>
  </w:num>
  <w:num w:numId="39">
    <w:abstractNumId w:val="4"/>
  </w:num>
  <w:num w:numId="40">
    <w:abstractNumId w:val="21"/>
  </w:num>
  <w:num w:numId="41">
    <w:abstractNumId w:val="17"/>
  </w:num>
  <w:num w:numId="42">
    <w:abstractNumId w:val="20"/>
  </w:num>
  <w:num w:numId="43">
    <w:abstractNumId w:val="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87"/>
    <w:rsid w:val="00002953"/>
    <w:rsid w:val="00002BE5"/>
    <w:rsid w:val="0000648A"/>
    <w:rsid w:val="00016957"/>
    <w:rsid w:val="0002447F"/>
    <w:rsid w:val="00024CDA"/>
    <w:rsid w:val="00025781"/>
    <w:rsid w:val="00030692"/>
    <w:rsid w:val="00036423"/>
    <w:rsid w:val="00045915"/>
    <w:rsid w:val="00046E3A"/>
    <w:rsid w:val="0004717E"/>
    <w:rsid w:val="0005192F"/>
    <w:rsid w:val="00051FA0"/>
    <w:rsid w:val="00060727"/>
    <w:rsid w:val="00061BF0"/>
    <w:rsid w:val="00070336"/>
    <w:rsid w:val="00074723"/>
    <w:rsid w:val="00096506"/>
    <w:rsid w:val="000A4618"/>
    <w:rsid w:val="000A7BAD"/>
    <w:rsid w:val="000B35EC"/>
    <w:rsid w:val="000B48D6"/>
    <w:rsid w:val="000B67B1"/>
    <w:rsid w:val="000C467F"/>
    <w:rsid w:val="000D10F5"/>
    <w:rsid w:val="000D7972"/>
    <w:rsid w:val="000E63A5"/>
    <w:rsid w:val="001010CF"/>
    <w:rsid w:val="001014F4"/>
    <w:rsid w:val="00117AC9"/>
    <w:rsid w:val="0012392A"/>
    <w:rsid w:val="001245CF"/>
    <w:rsid w:val="00125CBC"/>
    <w:rsid w:val="00131993"/>
    <w:rsid w:val="00133C31"/>
    <w:rsid w:val="00142B66"/>
    <w:rsid w:val="00142CB2"/>
    <w:rsid w:val="00147EF9"/>
    <w:rsid w:val="00161093"/>
    <w:rsid w:val="00163A87"/>
    <w:rsid w:val="001655AD"/>
    <w:rsid w:val="001659A2"/>
    <w:rsid w:val="00166CC3"/>
    <w:rsid w:val="00180365"/>
    <w:rsid w:val="001814C8"/>
    <w:rsid w:val="001815F3"/>
    <w:rsid w:val="00184DD9"/>
    <w:rsid w:val="001926E6"/>
    <w:rsid w:val="0019309A"/>
    <w:rsid w:val="001B35B7"/>
    <w:rsid w:val="001B38A3"/>
    <w:rsid w:val="001B454C"/>
    <w:rsid w:val="001B478F"/>
    <w:rsid w:val="001C0A80"/>
    <w:rsid w:val="001C4693"/>
    <w:rsid w:val="001D5FB5"/>
    <w:rsid w:val="001E2708"/>
    <w:rsid w:val="00203286"/>
    <w:rsid w:val="002124A0"/>
    <w:rsid w:val="00215B6C"/>
    <w:rsid w:val="00226BA4"/>
    <w:rsid w:val="0023042D"/>
    <w:rsid w:val="00250260"/>
    <w:rsid w:val="00251FCA"/>
    <w:rsid w:val="00254748"/>
    <w:rsid w:val="00256741"/>
    <w:rsid w:val="00264960"/>
    <w:rsid w:val="002800D1"/>
    <w:rsid w:val="00281316"/>
    <w:rsid w:val="00284ED1"/>
    <w:rsid w:val="00285B48"/>
    <w:rsid w:val="00291224"/>
    <w:rsid w:val="002930AF"/>
    <w:rsid w:val="00293239"/>
    <w:rsid w:val="00293D68"/>
    <w:rsid w:val="002B5F78"/>
    <w:rsid w:val="002B797E"/>
    <w:rsid w:val="002D1C67"/>
    <w:rsid w:val="002D2119"/>
    <w:rsid w:val="002D4031"/>
    <w:rsid w:val="002D54AC"/>
    <w:rsid w:val="002D5625"/>
    <w:rsid w:val="002E4174"/>
    <w:rsid w:val="002E427F"/>
    <w:rsid w:val="002F3735"/>
    <w:rsid w:val="002F42A1"/>
    <w:rsid w:val="002F44EE"/>
    <w:rsid w:val="00300E88"/>
    <w:rsid w:val="00305B03"/>
    <w:rsid w:val="0031626A"/>
    <w:rsid w:val="003247E7"/>
    <w:rsid w:val="00330A21"/>
    <w:rsid w:val="00331BB8"/>
    <w:rsid w:val="00340683"/>
    <w:rsid w:val="0034580B"/>
    <w:rsid w:val="003464A7"/>
    <w:rsid w:val="00346ACA"/>
    <w:rsid w:val="00354899"/>
    <w:rsid w:val="00354FB2"/>
    <w:rsid w:val="00362137"/>
    <w:rsid w:val="0036326F"/>
    <w:rsid w:val="00384766"/>
    <w:rsid w:val="00387A9A"/>
    <w:rsid w:val="00393047"/>
    <w:rsid w:val="00395D18"/>
    <w:rsid w:val="003A0E50"/>
    <w:rsid w:val="003A3C58"/>
    <w:rsid w:val="003A3ECE"/>
    <w:rsid w:val="003B75C2"/>
    <w:rsid w:val="003C466A"/>
    <w:rsid w:val="003C5124"/>
    <w:rsid w:val="003C6A1D"/>
    <w:rsid w:val="003D0CAE"/>
    <w:rsid w:val="003D262B"/>
    <w:rsid w:val="003D4489"/>
    <w:rsid w:val="003E4373"/>
    <w:rsid w:val="00403CF4"/>
    <w:rsid w:val="004046E6"/>
    <w:rsid w:val="00410081"/>
    <w:rsid w:val="00413D5D"/>
    <w:rsid w:val="004150BA"/>
    <w:rsid w:val="00420B7C"/>
    <w:rsid w:val="00435A83"/>
    <w:rsid w:val="00437B0A"/>
    <w:rsid w:val="004465D8"/>
    <w:rsid w:val="00451F31"/>
    <w:rsid w:val="00454770"/>
    <w:rsid w:val="00471027"/>
    <w:rsid w:val="00472BFD"/>
    <w:rsid w:val="004762FE"/>
    <w:rsid w:val="004812DD"/>
    <w:rsid w:val="00490969"/>
    <w:rsid w:val="00490D8E"/>
    <w:rsid w:val="004919B4"/>
    <w:rsid w:val="00495C01"/>
    <w:rsid w:val="004B29A8"/>
    <w:rsid w:val="004B2A1B"/>
    <w:rsid w:val="004C4C99"/>
    <w:rsid w:val="004D6C66"/>
    <w:rsid w:val="004F3103"/>
    <w:rsid w:val="00500043"/>
    <w:rsid w:val="00505615"/>
    <w:rsid w:val="005309B0"/>
    <w:rsid w:val="00530CDA"/>
    <w:rsid w:val="00536F0D"/>
    <w:rsid w:val="00537932"/>
    <w:rsid w:val="00537A07"/>
    <w:rsid w:val="00545C5C"/>
    <w:rsid w:val="00547C12"/>
    <w:rsid w:val="005563BF"/>
    <w:rsid w:val="0056054D"/>
    <w:rsid w:val="00563DB5"/>
    <w:rsid w:val="005660EC"/>
    <w:rsid w:val="00574C59"/>
    <w:rsid w:val="00574FC8"/>
    <w:rsid w:val="005900B5"/>
    <w:rsid w:val="005903A0"/>
    <w:rsid w:val="00590DEC"/>
    <w:rsid w:val="005B0A71"/>
    <w:rsid w:val="005B1FE2"/>
    <w:rsid w:val="005C46AA"/>
    <w:rsid w:val="005C7C56"/>
    <w:rsid w:val="005D0EB4"/>
    <w:rsid w:val="005D21B7"/>
    <w:rsid w:val="005D3BC8"/>
    <w:rsid w:val="005E165E"/>
    <w:rsid w:val="005E180E"/>
    <w:rsid w:val="005E2E05"/>
    <w:rsid w:val="005E44F8"/>
    <w:rsid w:val="005E6F76"/>
    <w:rsid w:val="005F51CA"/>
    <w:rsid w:val="00602852"/>
    <w:rsid w:val="00605479"/>
    <w:rsid w:val="00605D7A"/>
    <w:rsid w:val="0061495A"/>
    <w:rsid w:val="00616D0F"/>
    <w:rsid w:val="00626656"/>
    <w:rsid w:val="006272CA"/>
    <w:rsid w:val="00632FD3"/>
    <w:rsid w:val="00634A9F"/>
    <w:rsid w:val="006364C1"/>
    <w:rsid w:val="00643C10"/>
    <w:rsid w:val="0065048F"/>
    <w:rsid w:val="00653FE6"/>
    <w:rsid w:val="00661656"/>
    <w:rsid w:val="00662486"/>
    <w:rsid w:val="00670864"/>
    <w:rsid w:val="00672D7F"/>
    <w:rsid w:val="0067558B"/>
    <w:rsid w:val="00676EDB"/>
    <w:rsid w:val="00683784"/>
    <w:rsid w:val="00690303"/>
    <w:rsid w:val="00690457"/>
    <w:rsid w:val="006A15DF"/>
    <w:rsid w:val="006A1E57"/>
    <w:rsid w:val="006A1EB4"/>
    <w:rsid w:val="006A4392"/>
    <w:rsid w:val="006C25D9"/>
    <w:rsid w:val="006C6DD1"/>
    <w:rsid w:val="006C6EF7"/>
    <w:rsid w:val="006E56AC"/>
    <w:rsid w:val="006E786A"/>
    <w:rsid w:val="006F0099"/>
    <w:rsid w:val="006F19CA"/>
    <w:rsid w:val="006F3696"/>
    <w:rsid w:val="006F60D4"/>
    <w:rsid w:val="0070063A"/>
    <w:rsid w:val="0070150D"/>
    <w:rsid w:val="00701E8E"/>
    <w:rsid w:val="0072198B"/>
    <w:rsid w:val="0072516A"/>
    <w:rsid w:val="007257D5"/>
    <w:rsid w:val="00743561"/>
    <w:rsid w:val="0074407E"/>
    <w:rsid w:val="00750F6B"/>
    <w:rsid w:val="00760917"/>
    <w:rsid w:val="00764C15"/>
    <w:rsid w:val="007710CF"/>
    <w:rsid w:val="007727F2"/>
    <w:rsid w:val="0078693A"/>
    <w:rsid w:val="007937EA"/>
    <w:rsid w:val="007A5127"/>
    <w:rsid w:val="007A6A9A"/>
    <w:rsid w:val="007B5EC3"/>
    <w:rsid w:val="007C0659"/>
    <w:rsid w:val="007C3B06"/>
    <w:rsid w:val="007C6DE4"/>
    <w:rsid w:val="007D03EE"/>
    <w:rsid w:val="007D312F"/>
    <w:rsid w:val="007D43B2"/>
    <w:rsid w:val="007D566B"/>
    <w:rsid w:val="00800D25"/>
    <w:rsid w:val="00802F30"/>
    <w:rsid w:val="0080494F"/>
    <w:rsid w:val="00806011"/>
    <w:rsid w:val="008137D1"/>
    <w:rsid w:val="00814531"/>
    <w:rsid w:val="00814638"/>
    <w:rsid w:val="00816605"/>
    <w:rsid w:val="0082722E"/>
    <w:rsid w:val="00832093"/>
    <w:rsid w:val="00842C1B"/>
    <w:rsid w:val="00861D1F"/>
    <w:rsid w:val="00862EBE"/>
    <w:rsid w:val="008665EA"/>
    <w:rsid w:val="00872801"/>
    <w:rsid w:val="00874A27"/>
    <w:rsid w:val="008866C5"/>
    <w:rsid w:val="00892222"/>
    <w:rsid w:val="00895719"/>
    <w:rsid w:val="008A507F"/>
    <w:rsid w:val="008B40CD"/>
    <w:rsid w:val="008B5D50"/>
    <w:rsid w:val="008E526D"/>
    <w:rsid w:val="008F0561"/>
    <w:rsid w:val="008F48AB"/>
    <w:rsid w:val="00917469"/>
    <w:rsid w:val="00922604"/>
    <w:rsid w:val="00932239"/>
    <w:rsid w:val="009343D7"/>
    <w:rsid w:val="00937ADD"/>
    <w:rsid w:val="00947400"/>
    <w:rsid w:val="0095420A"/>
    <w:rsid w:val="00956B6C"/>
    <w:rsid w:val="0096267E"/>
    <w:rsid w:val="009630B2"/>
    <w:rsid w:val="00963E93"/>
    <w:rsid w:val="00964DC1"/>
    <w:rsid w:val="0096736C"/>
    <w:rsid w:val="00971497"/>
    <w:rsid w:val="00972C6A"/>
    <w:rsid w:val="00977B32"/>
    <w:rsid w:val="0098313E"/>
    <w:rsid w:val="00983D11"/>
    <w:rsid w:val="0099203A"/>
    <w:rsid w:val="0099395C"/>
    <w:rsid w:val="0099552E"/>
    <w:rsid w:val="009A366F"/>
    <w:rsid w:val="009B48DC"/>
    <w:rsid w:val="009B7CC3"/>
    <w:rsid w:val="009C15F5"/>
    <w:rsid w:val="009C261F"/>
    <w:rsid w:val="009C3FB4"/>
    <w:rsid w:val="009D6469"/>
    <w:rsid w:val="009E41CE"/>
    <w:rsid w:val="009E420A"/>
    <w:rsid w:val="009F2123"/>
    <w:rsid w:val="00A02BCA"/>
    <w:rsid w:val="00A02D00"/>
    <w:rsid w:val="00A05971"/>
    <w:rsid w:val="00A12307"/>
    <w:rsid w:val="00A1496D"/>
    <w:rsid w:val="00A1705D"/>
    <w:rsid w:val="00A22896"/>
    <w:rsid w:val="00A23879"/>
    <w:rsid w:val="00A371C6"/>
    <w:rsid w:val="00A420B9"/>
    <w:rsid w:val="00A462DE"/>
    <w:rsid w:val="00A5514F"/>
    <w:rsid w:val="00A61C1F"/>
    <w:rsid w:val="00A677DB"/>
    <w:rsid w:val="00A73F13"/>
    <w:rsid w:val="00A80BFD"/>
    <w:rsid w:val="00A83801"/>
    <w:rsid w:val="00A91518"/>
    <w:rsid w:val="00AA1777"/>
    <w:rsid w:val="00AA3A1B"/>
    <w:rsid w:val="00AB3BE7"/>
    <w:rsid w:val="00AB7356"/>
    <w:rsid w:val="00AC127E"/>
    <w:rsid w:val="00AE01C1"/>
    <w:rsid w:val="00AE23C5"/>
    <w:rsid w:val="00AE67E0"/>
    <w:rsid w:val="00AF1601"/>
    <w:rsid w:val="00AF1E1D"/>
    <w:rsid w:val="00AF6A56"/>
    <w:rsid w:val="00AF7E1B"/>
    <w:rsid w:val="00B0233A"/>
    <w:rsid w:val="00B1122D"/>
    <w:rsid w:val="00B35B0E"/>
    <w:rsid w:val="00B36ED3"/>
    <w:rsid w:val="00B371BE"/>
    <w:rsid w:val="00B403CD"/>
    <w:rsid w:val="00B40F5E"/>
    <w:rsid w:val="00B45AAB"/>
    <w:rsid w:val="00B51FAD"/>
    <w:rsid w:val="00B53E4D"/>
    <w:rsid w:val="00B53F5E"/>
    <w:rsid w:val="00B57F63"/>
    <w:rsid w:val="00B647C7"/>
    <w:rsid w:val="00B6724C"/>
    <w:rsid w:val="00B67787"/>
    <w:rsid w:val="00B67793"/>
    <w:rsid w:val="00B679F7"/>
    <w:rsid w:val="00B732F5"/>
    <w:rsid w:val="00B77D70"/>
    <w:rsid w:val="00B858E9"/>
    <w:rsid w:val="00B86DC1"/>
    <w:rsid w:val="00B9057C"/>
    <w:rsid w:val="00B9468F"/>
    <w:rsid w:val="00BC1B94"/>
    <w:rsid w:val="00BC1BC2"/>
    <w:rsid w:val="00BC3E45"/>
    <w:rsid w:val="00BD2465"/>
    <w:rsid w:val="00BD50D2"/>
    <w:rsid w:val="00BE3E05"/>
    <w:rsid w:val="00BE7231"/>
    <w:rsid w:val="00BF24AE"/>
    <w:rsid w:val="00BF24F8"/>
    <w:rsid w:val="00BF370A"/>
    <w:rsid w:val="00BF5108"/>
    <w:rsid w:val="00C03BC6"/>
    <w:rsid w:val="00C07277"/>
    <w:rsid w:val="00C104D6"/>
    <w:rsid w:val="00C11BED"/>
    <w:rsid w:val="00C17FDB"/>
    <w:rsid w:val="00C265D4"/>
    <w:rsid w:val="00C3014A"/>
    <w:rsid w:val="00C31499"/>
    <w:rsid w:val="00C347F6"/>
    <w:rsid w:val="00C459F4"/>
    <w:rsid w:val="00C45BC0"/>
    <w:rsid w:val="00C520DD"/>
    <w:rsid w:val="00C5422C"/>
    <w:rsid w:val="00C56021"/>
    <w:rsid w:val="00C56E1C"/>
    <w:rsid w:val="00CA5623"/>
    <w:rsid w:val="00CB0F0E"/>
    <w:rsid w:val="00CB3BDA"/>
    <w:rsid w:val="00CC023E"/>
    <w:rsid w:val="00CC065D"/>
    <w:rsid w:val="00CC3709"/>
    <w:rsid w:val="00CC4DFA"/>
    <w:rsid w:val="00CC57CA"/>
    <w:rsid w:val="00CC681B"/>
    <w:rsid w:val="00CD1A4E"/>
    <w:rsid w:val="00CD542C"/>
    <w:rsid w:val="00CE2621"/>
    <w:rsid w:val="00CE3DD9"/>
    <w:rsid w:val="00CE48E0"/>
    <w:rsid w:val="00CF3D27"/>
    <w:rsid w:val="00D00801"/>
    <w:rsid w:val="00D00C0B"/>
    <w:rsid w:val="00D12EA2"/>
    <w:rsid w:val="00D2400F"/>
    <w:rsid w:val="00D24572"/>
    <w:rsid w:val="00D2705F"/>
    <w:rsid w:val="00D33F83"/>
    <w:rsid w:val="00D34755"/>
    <w:rsid w:val="00D36D3F"/>
    <w:rsid w:val="00D63175"/>
    <w:rsid w:val="00D66506"/>
    <w:rsid w:val="00D67B1C"/>
    <w:rsid w:val="00D7312B"/>
    <w:rsid w:val="00D760C3"/>
    <w:rsid w:val="00D81823"/>
    <w:rsid w:val="00D86032"/>
    <w:rsid w:val="00D9744B"/>
    <w:rsid w:val="00DB2CB1"/>
    <w:rsid w:val="00DB5CDE"/>
    <w:rsid w:val="00DB62FD"/>
    <w:rsid w:val="00DC058D"/>
    <w:rsid w:val="00DC3548"/>
    <w:rsid w:val="00DC7EB8"/>
    <w:rsid w:val="00DD4A03"/>
    <w:rsid w:val="00DD7D5E"/>
    <w:rsid w:val="00DE4848"/>
    <w:rsid w:val="00DF7B97"/>
    <w:rsid w:val="00E01CF6"/>
    <w:rsid w:val="00E11A1D"/>
    <w:rsid w:val="00E2229F"/>
    <w:rsid w:val="00E35650"/>
    <w:rsid w:val="00E43DE4"/>
    <w:rsid w:val="00E46521"/>
    <w:rsid w:val="00E74891"/>
    <w:rsid w:val="00E74B1F"/>
    <w:rsid w:val="00E76CEC"/>
    <w:rsid w:val="00E77647"/>
    <w:rsid w:val="00E809D6"/>
    <w:rsid w:val="00E9414C"/>
    <w:rsid w:val="00E962B5"/>
    <w:rsid w:val="00E972A0"/>
    <w:rsid w:val="00EA4485"/>
    <w:rsid w:val="00EB136A"/>
    <w:rsid w:val="00EB41F8"/>
    <w:rsid w:val="00EB48FA"/>
    <w:rsid w:val="00EB4B71"/>
    <w:rsid w:val="00EC1F3F"/>
    <w:rsid w:val="00EC598F"/>
    <w:rsid w:val="00EC7220"/>
    <w:rsid w:val="00ED0CDD"/>
    <w:rsid w:val="00ED3E1C"/>
    <w:rsid w:val="00EE5C3D"/>
    <w:rsid w:val="00EF31F7"/>
    <w:rsid w:val="00F032AA"/>
    <w:rsid w:val="00F045D8"/>
    <w:rsid w:val="00F04706"/>
    <w:rsid w:val="00F05784"/>
    <w:rsid w:val="00F104E8"/>
    <w:rsid w:val="00F10630"/>
    <w:rsid w:val="00F12A0F"/>
    <w:rsid w:val="00F22A04"/>
    <w:rsid w:val="00F24020"/>
    <w:rsid w:val="00F251B9"/>
    <w:rsid w:val="00F2634C"/>
    <w:rsid w:val="00F31C9B"/>
    <w:rsid w:val="00F37838"/>
    <w:rsid w:val="00F41166"/>
    <w:rsid w:val="00F4210F"/>
    <w:rsid w:val="00F4393D"/>
    <w:rsid w:val="00F45EDD"/>
    <w:rsid w:val="00F468FD"/>
    <w:rsid w:val="00F5040A"/>
    <w:rsid w:val="00F561B9"/>
    <w:rsid w:val="00F56ACC"/>
    <w:rsid w:val="00F56FE9"/>
    <w:rsid w:val="00F60490"/>
    <w:rsid w:val="00F61B91"/>
    <w:rsid w:val="00F62517"/>
    <w:rsid w:val="00F74A8E"/>
    <w:rsid w:val="00F76C6C"/>
    <w:rsid w:val="00F76E1D"/>
    <w:rsid w:val="00F8786D"/>
    <w:rsid w:val="00F90551"/>
    <w:rsid w:val="00F9624C"/>
    <w:rsid w:val="00FA4DCF"/>
    <w:rsid w:val="00FB411B"/>
    <w:rsid w:val="00FB69AF"/>
    <w:rsid w:val="00FC09D0"/>
    <w:rsid w:val="00FC17BA"/>
    <w:rsid w:val="00FC1D7F"/>
    <w:rsid w:val="00FC7BF1"/>
    <w:rsid w:val="00FD1070"/>
    <w:rsid w:val="00FD743B"/>
    <w:rsid w:val="00FE07A8"/>
    <w:rsid w:val="00FF252B"/>
    <w:rsid w:val="00FF409B"/>
    <w:rsid w:val="00FF5BDE"/>
    <w:rsid w:val="00FF7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3C3F8D"/>
  <w15:chartTrackingRefBased/>
  <w15:docId w15:val="{E3AB43DB-E1DC-4E75-B1D0-51F96E82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VR - standaard"/>
    <w:rsid w:val="00D33F83"/>
    <w:pPr>
      <w:spacing w:after="0" w:line="280" w:lineRule="atLeast"/>
      <w:jc w:val="both"/>
    </w:pPr>
    <w:rPr>
      <w:rFonts w:ascii="Arial" w:hAnsi="Arial" w:cs="Times New Roman"/>
      <w:sz w:val="20"/>
      <w:szCs w:val="21"/>
    </w:rPr>
  </w:style>
  <w:style w:type="paragraph" w:styleId="Kop1">
    <w:name w:val="heading 1"/>
    <w:aliases w:val="VR-titel"/>
    <w:basedOn w:val="Standaard"/>
    <w:next w:val="Standaard"/>
    <w:link w:val="Kop1Char"/>
    <w:uiPriority w:val="99"/>
    <w:qFormat/>
    <w:rsid w:val="00D33F83"/>
    <w:pPr>
      <w:keepNext/>
      <w:keepLines/>
      <w:spacing w:before="400" w:after="40" w:line="240" w:lineRule="auto"/>
      <w:outlineLvl w:val="0"/>
    </w:pPr>
    <w:rPr>
      <w:b/>
      <w:color w:val="384BAC"/>
      <w:sz w:val="28"/>
      <w:szCs w:val="36"/>
    </w:rPr>
  </w:style>
  <w:style w:type="paragraph" w:styleId="Kop2">
    <w:name w:val="heading 2"/>
    <w:aliases w:val="VR - paragraaf"/>
    <w:basedOn w:val="Standaard"/>
    <w:next w:val="Standaard"/>
    <w:link w:val="Kop2Char"/>
    <w:uiPriority w:val="99"/>
    <w:qFormat/>
    <w:rsid w:val="00D33F83"/>
    <w:pPr>
      <w:keepNext/>
      <w:keepLines/>
      <w:pBdr>
        <w:bottom w:val="single" w:sz="4" w:space="2" w:color="auto"/>
      </w:pBdr>
      <w:spacing w:after="80"/>
      <w:outlineLvl w:val="1"/>
    </w:pPr>
    <w:rPr>
      <w:b/>
      <w:color w:val="38387B"/>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basistekst">
    <w:name w:val="VR basistekst"/>
    <w:basedOn w:val="Standaard"/>
    <w:link w:val="VRbasistekstChar"/>
    <w:qFormat/>
    <w:rsid w:val="000B35EC"/>
    <w:rPr>
      <w:rFonts w:eastAsiaTheme="minorHAnsi" w:cstheme="minorBidi"/>
      <w:szCs w:val="22"/>
    </w:rPr>
  </w:style>
  <w:style w:type="character" w:customStyle="1" w:styleId="VRbasistekstChar">
    <w:name w:val="VR basistekst Char"/>
    <w:basedOn w:val="Standaardalinea-lettertype"/>
    <w:link w:val="VRbasistekst"/>
    <w:rsid w:val="000B35EC"/>
    <w:rPr>
      <w:rFonts w:ascii="Arial" w:hAnsi="Arial"/>
      <w:sz w:val="20"/>
    </w:rPr>
  </w:style>
  <w:style w:type="paragraph" w:customStyle="1" w:styleId="VRparagraaf">
    <w:name w:val="VR paragraaf"/>
    <w:basedOn w:val="VRbasistekst"/>
    <w:next w:val="VRbasistekst"/>
    <w:link w:val="VRparagraafChar"/>
    <w:qFormat/>
    <w:rsid w:val="000B35EC"/>
    <w:pPr>
      <w:pBdr>
        <w:bottom w:val="single" w:sz="4" w:space="1" w:color="auto"/>
      </w:pBdr>
      <w:spacing w:after="120"/>
      <w:jc w:val="left"/>
    </w:pPr>
    <w:rPr>
      <w:b/>
      <w:color w:val="38387B"/>
      <w:sz w:val="22"/>
    </w:rPr>
  </w:style>
  <w:style w:type="character" w:customStyle="1" w:styleId="VRparagraafChar">
    <w:name w:val="VR paragraaf Char"/>
    <w:basedOn w:val="VRbasistekstChar"/>
    <w:link w:val="VRparagraaf"/>
    <w:rsid w:val="000B35EC"/>
    <w:rPr>
      <w:rFonts w:ascii="Arial" w:hAnsi="Arial"/>
      <w:b/>
      <w:color w:val="38387B"/>
      <w:sz w:val="20"/>
    </w:rPr>
  </w:style>
  <w:style w:type="paragraph" w:customStyle="1" w:styleId="VRhoofdstuk">
    <w:name w:val="VR hoofdstuk"/>
    <w:basedOn w:val="VRbasistekst"/>
    <w:next w:val="VRparagraaf"/>
    <w:link w:val="VRhoofdstukChar"/>
    <w:qFormat/>
    <w:rsid w:val="00D63175"/>
    <w:pPr>
      <w:numPr>
        <w:numId w:val="4"/>
      </w:numPr>
      <w:spacing w:after="480"/>
      <w:ind w:left="567" w:hanging="567"/>
      <w:jc w:val="left"/>
      <w:outlineLvl w:val="0"/>
    </w:pPr>
    <w:rPr>
      <w:b/>
      <w:color w:val="38387B"/>
      <w:sz w:val="28"/>
    </w:rPr>
  </w:style>
  <w:style w:type="character" w:customStyle="1" w:styleId="VRhoofdstukChar">
    <w:name w:val="VR hoofdstuk Char"/>
    <w:basedOn w:val="VRbasistekstChar"/>
    <w:link w:val="VRhoofdstuk"/>
    <w:rsid w:val="00D63175"/>
    <w:rPr>
      <w:rFonts w:ascii="Arial" w:eastAsia="Times New Roman" w:hAnsi="Arial" w:cs="Times New Roman"/>
      <w:b/>
      <w:color w:val="38387B"/>
      <w:sz w:val="28"/>
      <w:szCs w:val="21"/>
    </w:rPr>
  </w:style>
  <w:style w:type="table" w:styleId="Tabelraster">
    <w:name w:val="Table Grid"/>
    <w:basedOn w:val="Standaardtabel"/>
    <w:uiPriority w:val="39"/>
    <w:rsid w:val="00AF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T2-kolommen">
    <w:name w:val="VT 2-kolommen"/>
    <w:basedOn w:val="Tabelraster"/>
    <w:uiPriority w:val="99"/>
    <w:rsid w:val="00472BFD"/>
    <w:pPr>
      <w:spacing w:line="280" w:lineRule="atLeast"/>
    </w:pPr>
    <w:rPr>
      <w:rFonts w:ascii="Arial" w:hAnsi="Arial"/>
      <w:sz w:val="20"/>
    </w:rPr>
    <w:tblPr>
      <w:tblStyleRowBandSize w:val="3"/>
      <w:tblStyleColBandSize w:val="2"/>
    </w:tblPr>
    <w:tblStylePr w:type="firstRow">
      <w:pPr>
        <w:jc w:val="left"/>
      </w:pPr>
      <w:rPr>
        <w:rFonts w:ascii="Arial" w:hAnsi="Arial"/>
        <w:b/>
        <w:color w:val="FFFFFF" w:themeColor="background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38387B"/>
      </w:tcPr>
    </w:tblStylePr>
  </w:style>
  <w:style w:type="table" w:styleId="Onopgemaaktetabel2">
    <w:name w:val="Plain Table 2"/>
    <w:basedOn w:val="Standaardtabel"/>
    <w:uiPriority w:val="42"/>
    <w:rsid w:val="00AF16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F16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F16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Rtitel">
    <w:name w:val="VR titel"/>
    <w:basedOn w:val="Standaard"/>
    <w:next w:val="VRhoofdstuk"/>
    <w:link w:val="VRtitelChar"/>
    <w:qFormat/>
    <w:rsid w:val="00D63175"/>
    <w:pPr>
      <w:spacing w:after="600"/>
      <w:jc w:val="left"/>
    </w:pPr>
    <w:rPr>
      <w:b/>
      <w:color w:val="38387B"/>
      <w:sz w:val="40"/>
    </w:rPr>
  </w:style>
  <w:style w:type="character" w:customStyle="1" w:styleId="VRtitelChar">
    <w:name w:val="VR titel Char"/>
    <w:basedOn w:val="Standaardalinea-lettertype"/>
    <w:link w:val="VRtitel"/>
    <w:rsid w:val="00D63175"/>
    <w:rPr>
      <w:rFonts w:ascii="Arial" w:eastAsia="Times New Roman" w:hAnsi="Arial" w:cs="Times New Roman"/>
      <w:b/>
      <w:color w:val="38387B"/>
      <w:sz w:val="40"/>
      <w:szCs w:val="21"/>
    </w:rPr>
  </w:style>
  <w:style w:type="paragraph" w:styleId="Koptekst">
    <w:name w:val="header"/>
    <w:basedOn w:val="Standaard"/>
    <w:link w:val="KoptekstChar"/>
    <w:uiPriority w:val="99"/>
    <w:unhideWhenUsed/>
    <w:rsid w:val="00B53E4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3E4D"/>
  </w:style>
  <w:style w:type="paragraph" w:styleId="Voettekst">
    <w:name w:val="footer"/>
    <w:basedOn w:val="Standaard"/>
    <w:link w:val="VoettekstChar"/>
    <w:uiPriority w:val="99"/>
    <w:unhideWhenUsed/>
    <w:rsid w:val="00B53E4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53E4D"/>
  </w:style>
  <w:style w:type="character" w:customStyle="1" w:styleId="Kop1Char">
    <w:name w:val="Kop 1 Char"/>
    <w:aliases w:val="VR-titel Char"/>
    <w:basedOn w:val="Standaardalinea-lettertype"/>
    <w:link w:val="Kop1"/>
    <w:uiPriority w:val="99"/>
    <w:rsid w:val="00D33F83"/>
    <w:rPr>
      <w:rFonts w:ascii="Arial" w:eastAsia="Times New Roman" w:hAnsi="Arial" w:cs="Times New Roman"/>
      <w:b/>
      <w:color w:val="384BAC"/>
      <w:sz w:val="28"/>
      <w:szCs w:val="36"/>
    </w:rPr>
  </w:style>
  <w:style w:type="character" w:customStyle="1" w:styleId="Kop2Char">
    <w:name w:val="Kop 2 Char"/>
    <w:aliases w:val="VR - paragraaf Char"/>
    <w:basedOn w:val="Standaardalinea-lettertype"/>
    <w:link w:val="Kop2"/>
    <w:uiPriority w:val="99"/>
    <w:rsid w:val="00D33F83"/>
    <w:rPr>
      <w:rFonts w:ascii="Arial" w:eastAsia="Times New Roman" w:hAnsi="Arial" w:cs="Times New Roman"/>
      <w:b/>
      <w:color w:val="38387B"/>
      <w:szCs w:val="28"/>
    </w:rPr>
  </w:style>
  <w:style w:type="paragraph" w:styleId="Lijstalinea">
    <w:name w:val="List Paragraph"/>
    <w:basedOn w:val="Standaard"/>
    <w:uiPriority w:val="99"/>
    <w:qFormat/>
    <w:rsid w:val="00D33F83"/>
    <w:pPr>
      <w:ind w:left="720"/>
      <w:contextualSpacing/>
    </w:pPr>
  </w:style>
  <w:style w:type="character" w:styleId="Hyperlink">
    <w:name w:val="Hyperlink"/>
    <w:basedOn w:val="Standaardalinea-lettertype"/>
    <w:uiPriority w:val="99"/>
    <w:unhideWhenUsed/>
    <w:rsid w:val="0005192F"/>
    <w:rPr>
      <w:color w:val="0563C1" w:themeColor="hyperlink"/>
      <w:u w:val="single"/>
    </w:rPr>
  </w:style>
  <w:style w:type="paragraph" w:styleId="Inhopg1">
    <w:name w:val="toc 1"/>
    <w:basedOn w:val="Standaard"/>
    <w:next w:val="Standaard"/>
    <w:autoRedefine/>
    <w:uiPriority w:val="39"/>
    <w:unhideWhenUsed/>
    <w:rsid w:val="0005192F"/>
    <w:pPr>
      <w:spacing w:after="100"/>
    </w:pPr>
  </w:style>
  <w:style w:type="table" w:customStyle="1" w:styleId="Tabelraster1">
    <w:name w:val="Tabelraster1"/>
    <w:basedOn w:val="Standaardtabel"/>
    <w:next w:val="Tabelraster"/>
    <w:uiPriority w:val="39"/>
    <w:rsid w:val="00E7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9624C"/>
    <w:rPr>
      <w:sz w:val="16"/>
      <w:szCs w:val="16"/>
    </w:rPr>
  </w:style>
  <w:style w:type="paragraph" w:styleId="Tekstopmerking">
    <w:name w:val="annotation text"/>
    <w:basedOn w:val="Standaard"/>
    <w:link w:val="TekstopmerkingChar"/>
    <w:uiPriority w:val="99"/>
    <w:semiHidden/>
    <w:unhideWhenUsed/>
    <w:rsid w:val="00F9624C"/>
    <w:pPr>
      <w:spacing w:line="240" w:lineRule="auto"/>
    </w:pPr>
    <w:rPr>
      <w:szCs w:val="20"/>
    </w:rPr>
  </w:style>
  <w:style w:type="character" w:customStyle="1" w:styleId="TekstopmerkingChar">
    <w:name w:val="Tekst opmerking Char"/>
    <w:basedOn w:val="Standaardalinea-lettertype"/>
    <w:link w:val="Tekstopmerking"/>
    <w:uiPriority w:val="99"/>
    <w:semiHidden/>
    <w:rsid w:val="00F9624C"/>
    <w:rPr>
      <w:rFonts w:ascii="Arial"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9624C"/>
    <w:rPr>
      <w:b/>
      <w:bCs/>
    </w:rPr>
  </w:style>
  <w:style w:type="character" w:customStyle="1" w:styleId="OnderwerpvanopmerkingChar">
    <w:name w:val="Onderwerp van opmerking Char"/>
    <w:basedOn w:val="TekstopmerkingChar"/>
    <w:link w:val="Onderwerpvanopmerking"/>
    <w:uiPriority w:val="99"/>
    <w:semiHidden/>
    <w:rsid w:val="00F9624C"/>
    <w:rPr>
      <w:rFonts w:ascii="Arial" w:hAnsi="Arial" w:cs="Times New Roman"/>
      <w:b/>
      <w:bCs/>
      <w:sz w:val="20"/>
      <w:szCs w:val="20"/>
    </w:rPr>
  </w:style>
  <w:style w:type="paragraph" w:styleId="Ballontekst">
    <w:name w:val="Balloon Text"/>
    <w:basedOn w:val="Standaard"/>
    <w:link w:val="BallontekstChar"/>
    <w:uiPriority w:val="99"/>
    <w:semiHidden/>
    <w:unhideWhenUsed/>
    <w:rsid w:val="00F9624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6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9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6EF8-C9A2-49CC-9E33-6B1B88DE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776</Words>
  <Characters>4268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van der Horst</dc:creator>
  <cp:keywords/>
  <dc:description/>
  <cp:lastModifiedBy>Mike van der Horst</cp:lastModifiedBy>
  <cp:revision>425</cp:revision>
  <cp:lastPrinted>2017-09-11T09:15:00Z</cp:lastPrinted>
  <dcterms:created xsi:type="dcterms:W3CDTF">2017-02-08T08:36:00Z</dcterms:created>
  <dcterms:modified xsi:type="dcterms:W3CDTF">2019-02-04T14:06:00Z</dcterms:modified>
</cp:coreProperties>
</file>